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47" w:rsidRDefault="00410947"/>
    <w:p w:rsidR="00FD6AE6" w:rsidRDefault="00FD6AE6" w:rsidP="00FD6AE6">
      <w:pPr>
        <w:ind w:firstLine="708"/>
        <w:jc w:val="both"/>
        <w:rPr>
          <w:sz w:val="30"/>
          <w:szCs w:val="30"/>
        </w:rPr>
      </w:pPr>
      <w:r w:rsidRPr="00A04303">
        <w:rPr>
          <w:sz w:val="30"/>
          <w:szCs w:val="30"/>
        </w:rPr>
        <w:t xml:space="preserve">Открытое акционерное общество </w:t>
      </w:r>
      <w:r w:rsidRPr="00F010BC">
        <w:rPr>
          <w:sz w:val="30"/>
          <w:szCs w:val="30"/>
        </w:rPr>
        <w:t>”</w:t>
      </w:r>
      <w:r w:rsidRPr="00A04303">
        <w:rPr>
          <w:sz w:val="30"/>
          <w:szCs w:val="30"/>
        </w:rPr>
        <w:t>АВТОТОРГСЕРВИС</w:t>
      </w:r>
      <w:r w:rsidRPr="00F010BC">
        <w:rPr>
          <w:sz w:val="30"/>
          <w:szCs w:val="30"/>
        </w:rPr>
        <w:t>“</w:t>
      </w:r>
      <w:r w:rsidRPr="00A04303">
        <w:rPr>
          <w:sz w:val="30"/>
          <w:szCs w:val="30"/>
        </w:rPr>
        <w:t xml:space="preserve">, </w:t>
      </w:r>
      <w:smartTag w:uri="urn:schemas-microsoft-com:office:smarttags" w:element="metricconverter">
        <w:smartTagPr>
          <w:attr w:name="ProductID" w:val="220131, г"/>
        </w:smartTagPr>
        <w:r w:rsidRPr="00A04303">
          <w:rPr>
            <w:sz w:val="30"/>
            <w:szCs w:val="30"/>
          </w:rPr>
          <w:t>220131</w:t>
        </w:r>
        <w:r>
          <w:rPr>
            <w:sz w:val="30"/>
            <w:szCs w:val="30"/>
          </w:rPr>
          <w:t>, г</w:t>
        </w:r>
      </w:smartTag>
      <w:r>
        <w:rPr>
          <w:sz w:val="30"/>
          <w:szCs w:val="30"/>
        </w:rPr>
        <w:t>. Минск, ул. Кольцова, 48.</w:t>
      </w:r>
    </w:p>
    <w:p w:rsidR="00FD6AE6" w:rsidRPr="00A04303" w:rsidRDefault="00FD6AE6" w:rsidP="00FD6AE6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  <w:t xml:space="preserve">Решением наблюдательного совета от </w:t>
      </w:r>
      <w:r w:rsidR="00883A64">
        <w:rPr>
          <w:sz w:val="30"/>
          <w:szCs w:val="30"/>
        </w:rPr>
        <w:t>26.02</w:t>
      </w:r>
      <w:r w:rsidR="00CC6E9B">
        <w:rPr>
          <w:sz w:val="30"/>
          <w:szCs w:val="30"/>
        </w:rPr>
        <w:t>.202</w:t>
      </w:r>
      <w:r w:rsidR="00883A64">
        <w:rPr>
          <w:sz w:val="30"/>
          <w:szCs w:val="30"/>
        </w:rPr>
        <w:t>6</w:t>
      </w:r>
      <w:r>
        <w:rPr>
          <w:sz w:val="30"/>
          <w:szCs w:val="30"/>
        </w:rPr>
        <w:t xml:space="preserve"> (протокол № </w:t>
      </w:r>
      <w:r w:rsidR="00883A64">
        <w:rPr>
          <w:sz w:val="30"/>
          <w:szCs w:val="30"/>
        </w:rPr>
        <w:t>5</w:t>
      </w:r>
      <w:r>
        <w:rPr>
          <w:sz w:val="30"/>
          <w:szCs w:val="30"/>
        </w:rPr>
        <w:t xml:space="preserve">) принято решение </w:t>
      </w:r>
      <w:r w:rsidR="00D37BC1">
        <w:rPr>
          <w:sz w:val="30"/>
          <w:szCs w:val="30"/>
        </w:rPr>
        <w:t>о</w:t>
      </w:r>
      <w:r>
        <w:rPr>
          <w:sz w:val="30"/>
          <w:szCs w:val="30"/>
        </w:rPr>
        <w:t xml:space="preserve"> проведени</w:t>
      </w:r>
      <w:r w:rsidR="00D37BC1">
        <w:rPr>
          <w:sz w:val="30"/>
          <w:szCs w:val="30"/>
        </w:rPr>
        <w:t>и</w:t>
      </w:r>
      <w:bookmarkStart w:id="0" w:name="_GoBack"/>
      <w:bookmarkEnd w:id="0"/>
      <w:r>
        <w:rPr>
          <w:sz w:val="30"/>
          <w:szCs w:val="30"/>
        </w:rPr>
        <w:t xml:space="preserve"> очередного годового общего собрания акционеров, которое состоится </w:t>
      </w:r>
      <w:r w:rsidR="00883A64">
        <w:rPr>
          <w:sz w:val="30"/>
          <w:szCs w:val="30"/>
        </w:rPr>
        <w:t xml:space="preserve">30.03.2026 в 15-00 часов по адресу: </w:t>
      </w:r>
      <w:proofErr w:type="spellStart"/>
      <w:r w:rsidR="00883A64">
        <w:rPr>
          <w:sz w:val="30"/>
          <w:szCs w:val="30"/>
        </w:rPr>
        <w:t>г.Минск</w:t>
      </w:r>
      <w:proofErr w:type="spellEnd"/>
      <w:r w:rsidR="00883A64">
        <w:rPr>
          <w:sz w:val="30"/>
          <w:szCs w:val="30"/>
        </w:rPr>
        <w:t xml:space="preserve">, </w:t>
      </w:r>
      <w:proofErr w:type="spellStart"/>
      <w:r w:rsidR="00883A64">
        <w:rPr>
          <w:sz w:val="30"/>
          <w:szCs w:val="30"/>
        </w:rPr>
        <w:t>ул.Кольцова</w:t>
      </w:r>
      <w:proofErr w:type="spellEnd"/>
      <w:r w:rsidR="00883A64">
        <w:rPr>
          <w:sz w:val="30"/>
          <w:szCs w:val="30"/>
        </w:rPr>
        <w:t>, 48</w:t>
      </w:r>
      <w:r>
        <w:rPr>
          <w:sz w:val="30"/>
          <w:szCs w:val="30"/>
        </w:rPr>
        <w:t xml:space="preserve">. </w:t>
      </w:r>
    </w:p>
    <w:p w:rsidR="00FD6AE6" w:rsidRDefault="00FD6AE6" w:rsidP="00FD6AE6">
      <w:pPr>
        <w:jc w:val="both"/>
        <w:rPr>
          <w:sz w:val="30"/>
          <w:szCs w:val="30"/>
        </w:rPr>
      </w:pPr>
    </w:p>
    <w:p w:rsidR="003779DC" w:rsidRPr="003779DC" w:rsidRDefault="003779DC" w:rsidP="003779DC">
      <w:pPr>
        <w:ind w:firstLine="708"/>
        <w:rPr>
          <w:rFonts w:eastAsia="Times New Roman"/>
          <w:bCs/>
          <w:color w:val="000000"/>
          <w:sz w:val="30"/>
          <w:szCs w:val="30"/>
        </w:rPr>
      </w:pPr>
      <w:r w:rsidRPr="003779DC">
        <w:rPr>
          <w:sz w:val="30"/>
          <w:szCs w:val="30"/>
        </w:rPr>
        <w:t>Повестка</w:t>
      </w:r>
      <w:r w:rsidRPr="003779DC">
        <w:rPr>
          <w:rFonts w:eastAsia="Times New Roman"/>
          <w:bCs/>
          <w:color w:val="000000"/>
          <w:sz w:val="30"/>
          <w:szCs w:val="30"/>
        </w:rPr>
        <w:t xml:space="preserve"> дня годового собрания</w:t>
      </w:r>
      <w:r>
        <w:rPr>
          <w:rFonts w:eastAsia="Times New Roman"/>
          <w:bCs/>
          <w:color w:val="000000"/>
          <w:sz w:val="30"/>
          <w:szCs w:val="30"/>
        </w:rPr>
        <w:t xml:space="preserve"> Открытого акционерного общества «АВТОТОРГСЕРВИС»</w:t>
      </w:r>
      <w:r w:rsidRPr="003779DC">
        <w:rPr>
          <w:rFonts w:eastAsia="Times New Roman"/>
          <w:bCs/>
          <w:color w:val="000000"/>
          <w:sz w:val="30"/>
          <w:szCs w:val="30"/>
        </w:rPr>
        <w:t>:</w:t>
      </w:r>
    </w:p>
    <w:p w:rsidR="003779DC" w:rsidRPr="003779DC" w:rsidRDefault="003779DC" w:rsidP="003779DC">
      <w:pPr>
        <w:tabs>
          <w:tab w:val="left" w:pos="180"/>
        </w:tabs>
        <w:jc w:val="both"/>
        <w:rPr>
          <w:rFonts w:eastAsia="Times New Roman"/>
          <w:bCs/>
          <w:sz w:val="30"/>
          <w:szCs w:val="30"/>
        </w:rPr>
      </w:pPr>
      <w:r w:rsidRPr="003779DC">
        <w:rPr>
          <w:rFonts w:eastAsia="Times New Roman"/>
          <w:bCs/>
          <w:sz w:val="30"/>
          <w:szCs w:val="30"/>
        </w:rPr>
        <w:tab/>
      </w:r>
      <w:r w:rsidRPr="003779DC">
        <w:rPr>
          <w:rFonts w:eastAsia="Times New Roman"/>
          <w:bCs/>
          <w:sz w:val="30"/>
          <w:szCs w:val="30"/>
        </w:rPr>
        <w:tab/>
        <w:t>1</w:t>
      </w:r>
      <w:r w:rsidRPr="003779DC">
        <w:rPr>
          <w:rFonts w:eastAsia="Times New Roman"/>
          <w:bCs/>
          <w:sz w:val="30"/>
          <w:szCs w:val="30"/>
        </w:rPr>
        <w:tab/>
        <w:t>Отчет заместителя директора об итогах финансово-хозяйственной деятельности общества за 2025 год. Утверждение ключевых показателей  на 2026  год.</w:t>
      </w:r>
    </w:p>
    <w:p w:rsidR="003779DC" w:rsidRPr="003779DC" w:rsidRDefault="003779DC" w:rsidP="003779DC">
      <w:pPr>
        <w:ind w:firstLine="708"/>
        <w:jc w:val="both"/>
        <w:rPr>
          <w:rFonts w:eastAsia="Times New Roman"/>
          <w:bCs/>
          <w:sz w:val="30"/>
          <w:szCs w:val="30"/>
        </w:rPr>
      </w:pPr>
      <w:r w:rsidRPr="003779DC">
        <w:rPr>
          <w:rFonts w:eastAsia="Times New Roman"/>
          <w:bCs/>
          <w:sz w:val="30"/>
          <w:szCs w:val="30"/>
        </w:rPr>
        <w:t>2. Отчет наблюдательного совета о проделанной работе в 2025 году.</w:t>
      </w:r>
    </w:p>
    <w:p w:rsidR="003779DC" w:rsidRPr="003779DC" w:rsidRDefault="003779DC" w:rsidP="003779DC">
      <w:pPr>
        <w:ind w:firstLine="708"/>
        <w:jc w:val="both"/>
        <w:rPr>
          <w:rFonts w:eastAsia="Times New Roman"/>
          <w:bCs/>
          <w:sz w:val="30"/>
          <w:szCs w:val="30"/>
        </w:rPr>
      </w:pPr>
      <w:r w:rsidRPr="003779DC">
        <w:rPr>
          <w:rFonts w:eastAsia="Times New Roman"/>
          <w:bCs/>
          <w:sz w:val="30"/>
          <w:szCs w:val="30"/>
        </w:rPr>
        <w:t>3. О результатах аудита и проверки ревизионной комиссией финансово-хозяйственной деятельности общества, распределение прибыли и убытков общества за 2025 год.</w:t>
      </w:r>
    </w:p>
    <w:p w:rsidR="003779DC" w:rsidRPr="003779DC" w:rsidRDefault="003779DC" w:rsidP="003779DC">
      <w:pPr>
        <w:tabs>
          <w:tab w:val="left" w:pos="180"/>
        </w:tabs>
        <w:jc w:val="both"/>
        <w:rPr>
          <w:rFonts w:eastAsia="Times New Roman"/>
          <w:bCs/>
          <w:sz w:val="30"/>
          <w:szCs w:val="30"/>
        </w:rPr>
      </w:pPr>
      <w:r w:rsidRPr="003779DC">
        <w:rPr>
          <w:rFonts w:eastAsia="Times New Roman"/>
          <w:bCs/>
          <w:sz w:val="30"/>
          <w:szCs w:val="30"/>
        </w:rPr>
        <w:tab/>
      </w:r>
      <w:r w:rsidRPr="003779DC">
        <w:rPr>
          <w:rFonts w:eastAsia="Times New Roman"/>
          <w:bCs/>
          <w:sz w:val="30"/>
          <w:szCs w:val="30"/>
        </w:rPr>
        <w:tab/>
        <w:t xml:space="preserve">4. Утверждение годового отчета, годовой бухгалтерской и или финансовой отчетности общества за 2025 год. </w:t>
      </w:r>
    </w:p>
    <w:p w:rsidR="003779DC" w:rsidRPr="003779DC" w:rsidRDefault="003779DC" w:rsidP="003779DC">
      <w:pPr>
        <w:ind w:firstLine="708"/>
        <w:jc w:val="both"/>
        <w:rPr>
          <w:rFonts w:eastAsia="Times New Roman"/>
          <w:bCs/>
          <w:sz w:val="30"/>
          <w:szCs w:val="30"/>
        </w:rPr>
      </w:pPr>
      <w:r w:rsidRPr="003779DC">
        <w:rPr>
          <w:rFonts w:eastAsia="Times New Roman"/>
          <w:bCs/>
          <w:sz w:val="30"/>
          <w:szCs w:val="30"/>
        </w:rPr>
        <w:t xml:space="preserve">5. Об  утверждении  распределения и использования чистой прибыли (убытков) за 2025 год. О выплате дивидендов за 2025 год. </w:t>
      </w:r>
    </w:p>
    <w:p w:rsidR="003779DC" w:rsidRPr="003779DC" w:rsidRDefault="003779DC" w:rsidP="003779DC">
      <w:pPr>
        <w:ind w:firstLine="708"/>
        <w:jc w:val="both"/>
        <w:rPr>
          <w:rFonts w:eastAsia="Times New Roman"/>
          <w:bCs/>
          <w:sz w:val="30"/>
          <w:szCs w:val="30"/>
        </w:rPr>
      </w:pPr>
      <w:r w:rsidRPr="003779DC">
        <w:rPr>
          <w:rFonts w:eastAsia="Times New Roman"/>
          <w:bCs/>
          <w:sz w:val="30"/>
          <w:szCs w:val="30"/>
        </w:rPr>
        <w:t>6. Утверждение направлений распределения прибыли общества на 2026 год.</w:t>
      </w:r>
    </w:p>
    <w:p w:rsidR="003779DC" w:rsidRPr="003779DC" w:rsidRDefault="003779DC" w:rsidP="003779DC">
      <w:pPr>
        <w:ind w:firstLine="708"/>
        <w:jc w:val="both"/>
        <w:rPr>
          <w:rFonts w:eastAsia="Times New Roman"/>
          <w:bCs/>
          <w:sz w:val="30"/>
          <w:szCs w:val="30"/>
        </w:rPr>
      </w:pPr>
      <w:r w:rsidRPr="003779DC">
        <w:rPr>
          <w:rFonts w:eastAsia="Times New Roman"/>
          <w:bCs/>
          <w:sz w:val="30"/>
          <w:szCs w:val="30"/>
        </w:rPr>
        <w:t>7. Об избрании членов наблюдательного совета, его составе и ревизионной комиссии общества.</w:t>
      </w:r>
    </w:p>
    <w:p w:rsidR="002C5E95" w:rsidRDefault="003779DC" w:rsidP="003779DC">
      <w:pPr>
        <w:ind w:firstLine="708"/>
        <w:jc w:val="both"/>
      </w:pPr>
      <w:r w:rsidRPr="003779DC">
        <w:rPr>
          <w:rFonts w:eastAsia="Times New Roman"/>
          <w:bCs/>
          <w:sz w:val="30"/>
          <w:szCs w:val="30"/>
        </w:rPr>
        <w:t xml:space="preserve">8. Утверждение размера вознаграждения членам наблюдательного совета и ревизионной комиссии.  </w:t>
      </w:r>
    </w:p>
    <w:p w:rsidR="002C5E95" w:rsidRDefault="002C5E95" w:rsidP="00D37BC1"/>
    <w:p w:rsidR="00D37BC1" w:rsidRDefault="00D37BC1" w:rsidP="00D37BC1"/>
    <w:p w:rsidR="00D37BC1" w:rsidRPr="00D37BC1" w:rsidRDefault="00D37BC1" w:rsidP="00D37BC1">
      <w:pPr>
        <w:rPr>
          <w:sz w:val="30"/>
          <w:szCs w:val="30"/>
        </w:rPr>
      </w:pPr>
      <w:r w:rsidRPr="00D37BC1">
        <w:rPr>
          <w:sz w:val="30"/>
          <w:szCs w:val="30"/>
        </w:rPr>
        <w:t>Директор</w:t>
      </w:r>
      <w:r w:rsidRPr="00D37BC1">
        <w:rPr>
          <w:sz w:val="30"/>
          <w:szCs w:val="30"/>
        </w:rPr>
        <w:tab/>
      </w:r>
      <w:r w:rsidRPr="00D37BC1">
        <w:rPr>
          <w:sz w:val="30"/>
          <w:szCs w:val="30"/>
        </w:rPr>
        <w:tab/>
      </w:r>
      <w:r w:rsidRPr="00D37BC1">
        <w:rPr>
          <w:sz w:val="30"/>
          <w:szCs w:val="30"/>
        </w:rPr>
        <w:tab/>
      </w:r>
      <w:proofErr w:type="spellStart"/>
      <w:r w:rsidRPr="00D37BC1">
        <w:rPr>
          <w:sz w:val="30"/>
          <w:szCs w:val="30"/>
        </w:rPr>
        <w:t>В.В.Кныш</w:t>
      </w:r>
      <w:proofErr w:type="spellEnd"/>
    </w:p>
    <w:p w:rsidR="002C5E95" w:rsidRPr="00D37BC1" w:rsidRDefault="002C5E95" w:rsidP="002C5E95">
      <w:pPr>
        <w:ind w:firstLine="708"/>
        <w:rPr>
          <w:sz w:val="30"/>
          <w:szCs w:val="30"/>
        </w:rPr>
      </w:pPr>
    </w:p>
    <w:p w:rsidR="002C5E95" w:rsidRDefault="002C5E95" w:rsidP="002C5E95">
      <w:pPr>
        <w:ind w:firstLine="708"/>
      </w:pPr>
    </w:p>
    <w:p w:rsidR="002C5E95" w:rsidRDefault="002C5E95" w:rsidP="002C5E95">
      <w:pPr>
        <w:ind w:firstLine="708"/>
      </w:pPr>
    </w:p>
    <w:p w:rsidR="002C5E95" w:rsidRDefault="002C5E95"/>
    <w:p w:rsidR="00E01CBF" w:rsidRPr="00A04303" w:rsidRDefault="002C5E95" w:rsidP="00E01CBF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E01CBF" w:rsidRDefault="00E01CBF"/>
    <w:sectPr w:rsidR="00E01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5DF" w:rsidRDefault="00E175DF" w:rsidP="00E81B9F">
      <w:r>
        <w:separator/>
      </w:r>
    </w:p>
  </w:endnote>
  <w:endnote w:type="continuationSeparator" w:id="0">
    <w:p w:rsidR="00E175DF" w:rsidRDefault="00E175DF" w:rsidP="00E8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5DF" w:rsidRDefault="00E175DF" w:rsidP="00E81B9F">
      <w:r>
        <w:separator/>
      </w:r>
    </w:p>
  </w:footnote>
  <w:footnote w:type="continuationSeparator" w:id="0">
    <w:p w:rsidR="00E175DF" w:rsidRDefault="00E175DF" w:rsidP="00E81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84D58"/>
    <w:multiLevelType w:val="hybridMultilevel"/>
    <w:tmpl w:val="DEAAB24A"/>
    <w:lvl w:ilvl="0" w:tplc="596CF39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CBF"/>
    <w:rsid w:val="000726CD"/>
    <w:rsid w:val="000B7A4C"/>
    <w:rsid w:val="001C6336"/>
    <w:rsid w:val="002C5E95"/>
    <w:rsid w:val="002F07A6"/>
    <w:rsid w:val="0035368C"/>
    <w:rsid w:val="003779DC"/>
    <w:rsid w:val="0038418B"/>
    <w:rsid w:val="00397CFE"/>
    <w:rsid w:val="00410947"/>
    <w:rsid w:val="00690862"/>
    <w:rsid w:val="00781B38"/>
    <w:rsid w:val="00875557"/>
    <w:rsid w:val="00883A64"/>
    <w:rsid w:val="00906ED9"/>
    <w:rsid w:val="00914AFF"/>
    <w:rsid w:val="00980CBF"/>
    <w:rsid w:val="00A4071D"/>
    <w:rsid w:val="00AC13CA"/>
    <w:rsid w:val="00CC6E9B"/>
    <w:rsid w:val="00D1392E"/>
    <w:rsid w:val="00D37BC1"/>
    <w:rsid w:val="00E01CBF"/>
    <w:rsid w:val="00E175DF"/>
    <w:rsid w:val="00E81B9F"/>
    <w:rsid w:val="00F84D86"/>
    <w:rsid w:val="00FD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B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1B9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1B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1B9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B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1B9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81B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1B9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2026-02-26T12:58:00Z</dcterms:created>
  <dcterms:modified xsi:type="dcterms:W3CDTF">2026-02-26T12:58:00Z</dcterms:modified>
</cp:coreProperties>
</file>