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AE07F" w14:textId="77777777" w:rsidR="004B5BC0" w:rsidRDefault="004B5BC0" w:rsidP="004B5BC0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hAnsi="Times New Roman" w:cs="Times New Roman"/>
          <w:sz w:val="26"/>
          <w:szCs w:val="26"/>
        </w:rPr>
        <w:t>Информация о совершении сделки, в отношении которой имеется заинтересованность аффилированных лиц эмитента</w:t>
      </w:r>
    </w:p>
    <w:p w14:paraId="5D330C0C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11C4" w:rsidRPr="009D11C4" w14:paraId="7AB20178" w14:textId="77777777" w:rsidTr="009D11C4">
        <w:tc>
          <w:tcPr>
            <w:tcW w:w="4672" w:type="dxa"/>
          </w:tcPr>
          <w:p w14:paraId="54FA2106" w14:textId="6B6353E3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3" w:type="dxa"/>
          </w:tcPr>
          <w:p w14:paraId="355C03E1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14:paraId="1AD1B8FA" w14:textId="089221EB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96DBC" w:rsidRPr="00896DBC">
              <w:rPr>
                <w:rFonts w:ascii="Times New Roman" w:hAnsi="Times New Roman" w:cs="Times New Roman"/>
                <w:sz w:val="26"/>
                <w:szCs w:val="26"/>
              </w:rPr>
              <w:t>Стандарт Недвижимости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1DD214BA" w14:textId="77777777" w:rsidTr="009D11C4">
        <w:tc>
          <w:tcPr>
            <w:tcW w:w="4672" w:type="dxa"/>
          </w:tcPr>
          <w:p w14:paraId="19EF50B5" w14:textId="55E525D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0CF7E9D4" w14:textId="1112B1A8" w:rsidR="009D11C4" w:rsidRPr="009D11C4" w:rsidRDefault="0030749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223021, Минская область, Минский район, Щомыслицкий с/с, район деревни Озерцо, Менковский тракт, 14, комната</w:t>
            </w:r>
            <w:r w:rsidR="00896DBC">
              <w:rPr>
                <w:rFonts w:ascii="Times New Roman" w:hAnsi="Times New Roman" w:cs="Times New Roman"/>
                <w:sz w:val="26"/>
                <w:szCs w:val="26"/>
              </w:rPr>
              <w:t xml:space="preserve"> 111</w:t>
            </w:r>
          </w:p>
        </w:tc>
      </w:tr>
      <w:tr w:rsidR="009D11C4" w:rsidRPr="009D11C4" w14:paraId="38D2D9B5" w14:textId="77777777" w:rsidTr="00BF6B34">
        <w:trPr>
          <w:trHeight w:val="1094"/>
        </w:trPr>
        <w:tc>
          <w:tcPr>
            <w:tcW w:w="4672" w:type="dxa"/>
          </w:tcPr>
          <w:p w14:paraId="5AFCE2C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 совершении сделки</w:t>
            </w:r>
          </w:p>
          <w:p w14:paraId="5EEEF375" w14:textId="44BB2811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FFEB0D7" w14:textId="35B5868F" w:rsidR="009D11C4" w:rsidRPr="009D11C4" w:rsidRDefault="00601068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05.05.2026</w:t>
            </w:r>
          </w:p>
        </w:tc>
      </w:tr>
      <w:tr w:rsidR="009D11C4" w:rsidRPr="009D11C4" w14:paraId="474B9756" w14:textId="77777777" w:rsidTr="009D11C4">
        <w:tc>
          <w:tcPr>
            <w:tcW w:w="4672" w:type="dxa"/>
          </w:tcPr>
          <w:p w14:paraId="4A9B593C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Вид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1F71EB94" w14:textId="55FC4978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EA5A74D" w14:textId="77777777" w:rsidR="0019291D" w:rsidRPr="001E0E8E" w:rsidRDefault="0019291D" w:rsidP="001929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Договор купли-продажи</w:t>
            </w:r>
          </w:p>
          <w:p w14:paraId="70675598" w14:textId="701DDA51" w:rsidR="009F7663" w:rsidRPr="001B051C" w:rsidRDefault="009F7663" w:rsidP="009F7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E0000"/>
                <w:sz w:val="26"/>
                <w:szCs w:val="26"/>
              </w:rPr>
            </w:pPr>
          </w:p>
        </w:tc>
      </w:tr>
      <w:tr w:rsidR="001976D3" w:rsidRPr="009D11C4" w14:paraId="358EE15F" w14:textId="77777777" w:rsidTr="009D11C4">
        <w:tc>
          <w:tcPr>
            <w:tcW w:w="4672" w:type="dxa"/>
          </w:tcPr>
          <w:p w14:paraId="304158E6" w14:textId="77777777" w:rsidR="001976D3" w:rsidRDefault="001976D3" w:rsidP="001976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Стороны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39F9A678" w14:textId="4222130B" w:rsidR="001976D3" w:rsidRPr="009D11C4" w:rsidRDefault="001976D3" w:rsidP="001976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B2A5714" w14:textId="77777777" w:rsidR="001976D3" w:rsidRPr="009D11C4" w:rsidRDefault="001976D3" w:rsidP="001976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Покупатель -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14:paraId="09695678" w14:textId="77777777" w:rsidR="001976D3" w:rsidRDefault="001976D3" w:rsidP="001976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Стандарт Недвижимости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14:paraId="4FEFAE8D" w14:textId="0A1CAEC4" w:rsidR="001976D3" w:rsidRPr="009D11C4" w:rsidRDefault="001976D3" w:rsidP="001976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Продавец -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14:paraId="39741679" w14:textId="7E631BB1" w:rsidR="001976D3" w:rsidRPr="009D11C4" w:rsidRDefault="001976D3" w:rsidP="001976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ПрофДевелопер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55155A7B" w14:textId="77777777" w:rsidTr="009D11C4">
        <w:tc>
          <w:tcPr>
            <w:tcW w:w="4672" w:type="dxa"/>
          </w:tcPr>
          <w:p w14:paraId="48C82AE3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  <w:p w14:paraId="4568C2F1" w14:textId="41A3ED02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5F0B71B0" w14:textId="5CA414A4" w:rsidR="009D11C4" w:rsidRPr="009D11C4" w:rsidRDefault="00BD56D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Покупка</w:t>
            </w:r>
            <w:r w:rsidR="00462BE1">
              <w:rPr>
                <w:rFonts w:ascii="Times New Roman" w:hAnsi="Times New Roman" w:cs="Times New Roman"/>
                <w:sz w:val="26"/>
                <w:szCs w:val="26"/>
              </w:rPr>
              <w:t xml:space="preserve"> ООО «Стандарт Недвижимости» недвижимого имущества</w:t>
            </w:r>
          </w:p>
        </w:tc>
      </w:tr>
      <w:tr w:rsidR="00885AD2" w:rsidRPr="009D11C4" w14:paraId="292F778D" w14:textId="77777777" w:rsidTr="009D11C4">
        <w:tc>
          <w:tcPr>
            <w:tcW w:w="4672" w:type="dxa"/>
          </w:tcPr>
          <w:p w14:paraId="2A8D691E" w14:textId="44689393" w:rsidR="00885AD2" w:rsidRPr="009D11C4" w:rsidRDefault="00885AD2" w:rsidP="00885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0475">
              <w:rPr>
                <w:rFonts w:ascii="Times New Roman" w:hAnsi="Times New Roman" w:cs="Times New Roman"/>
                <w:sz w:val="26"/>
                <w:szCs w:val="26"/>
              </w:rPr>
              <w:t>Критерии заинтересованности в соответствии с частью первой статьи 57 Закона Республики Беларусь «О хозяйственных обществах» лиц, указанных в абзацах втором-четвертом части девятой статьи 57 Закона Республики Беларусь "О хозяйственных обществах".</w:t>
            </w:r>
          </w:p>
        </w:tc>
        <w:tc>
          <w:tcPr>
            <w:tcW w:w="4673" w:type="dxa"/>
          </w:tcPr>
          <w:p w14:paraId="0E0677D2" w14:textId="7AF253DA" w:rsidR="00885AD2" w:rsidRDefault="00885AD2" w:rsidP="00885A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0475">
              <w:rPr>
                <w:rFonts w:ascii="Times New Roman" w:hAnsi="Times New Roman" w:cs="Times New Roman"/>
                <w:sz w:val="26"/>
                <w:szCs w:val="26"/>
              </w:rPr>
              <w:t>Аффилированные лица являются стороной сделки</w:t>
            </w:r>
          </w:p>
        </w:tc>
      </w:tr>
      <w:tr w:rsidR="009D11C4" w:rsidRPr="009D11C4" w14:paraId="101D0A4E" w14:textId="77777777" w:rsidTr="009D11C4">
        <w:tc>
          <w:tcPr>
            <w:tcW w:w="4672" w:type="dxa"/>
          </w:tcPr>
          <w:p w14:paraId="33904B42" w14:textId="77777777" w:rsidR="008A500E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Сумма сделки </w:t>
            </w:r>
          </w:p>
          <w:p w14:paraId="5BBE928A" w14:textId="4C09EB2F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(общая сумма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59CA6A35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45595BA1" w14:textId="34BC5DE3" w:rsidR="00896DBC" w:rsidRPr="000C1688" w:rsidRDefault="003F183F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Стоимость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объекта недвижимости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3 000 (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Тридцать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три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тысячи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белорусских рублей</w:t>
            </w:r>
          </w:p>
        </w:tc>
      </w:tr>
      <w:tr w:rsidR="009D11C4" w:rsidRPr="009D11C4" w14:paraId="21241CE1" w14:textId="77777777" w:rsidTr="009D11C4">
        <w:tc>
          <w:tcPr>
            <w:tcW w:w="4672" w:type="dxa"/>
          </w:tcPr>
          <w:p w14:paraId="45210B82" w14:textId="29EEB604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 активов,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определенная на основании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бухгалтерской (финансовой)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отчетности за последний отчетный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период, 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1FC34468" w14:textId="495E004B" w:rsidR="009D11C4" w:rsidRPr="009D11C4" w:rsidRDefault="00066A76" w:rsidP="004218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BDA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01.04.2026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55 198</w:t>
            </w:r>
            <w:r w:rsidRPr="002BDA6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7D407F">
              <w:rPr>
                <w:rFonts w:ascii="Times New Roman" w:hAnsi="Times New Roman" w:cs="Times New Roman"/>
                <w:sz w:val="26"/>
                <w:szCs w:val="26"/>
              </w:rPr>
              <w:t xml:space="preserve">Пятьдесят пять </w:t>
            </w:r>
            <w:r w:rsidRPr="002BDA69">
              <w:rPr>
                <w:rFonts w:ascii="Times New Roman" w:hAnsi="Times New Roman" w:cs="Times New Roman"/>
                <w:sz w:val="26"/>
                <w:szCs w:val="26"/>
              </w:rPr>
              <w:t xml:space="preserve">тысяч </w:t>
            </w:r>
            <w:r w:rsidR="007D407F">
              <w:rPr>
                <w:rFonts w:ascii="Times New Roman" w:hAnsi="Times New Roman" w:cs="Times New Roman"/>
                <w:sz w:val="26"/>
                <w:szCs w:val="26"/>
              </w:rPr>
              <w:t>сто</w:t>
            </w:r>
            <w:r w:rsidRPr="002BDA69">
              <w:rPr>
                <w:rFonts w:ascii="Times New Roman" w:hAnsi="Times New Roman" w:cs="Times New Roman"/>
                <w:sz w:val="26"/>
                <w:szCs w:val="26"/>
              </w:rPr>
              <w:t xml:space="preserve"> девяносто</w:t>
            </w:r>
            <w:r w:rsidR="007D407F">
              <w:rPr>
                <w:rFonts w:ascii="Times New Roman" w:hAnsi="Times New Roman" w:cs="Times New Roman"/>
                <w:sz w:val="26"/>
                <w:szCs w:val="26"/>
              </w:rPr>
              <w:t xml:space="preserve"> восемь</w:t>
            </w:r>
            <w:r w:rsidRPr="002BDA69">
              <w:rPr>
                <w:rFonts w:ascii="Times New Roman" w:hAnsi="Times New Roman" w:cs="Times New Roman"/>
                <w:sz w:val="26"/>
                <w:szCs w:val="26"/>
              </w:rPr>
              <w:t>) тысяч белорусских рублей</w:t>
            </w:r>
          </w:p>
        </w:tc>
      </w:tr>
    </w:tbl>
    <w:p w14:paraId="785A120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19E1A22" w14:textId="5FF08701" w:rsidR="00653298" w:rsidRPr="009D11C4" w:rsidRDefault="00653298" w:rsidP="009D11C4">
      <w:pPr>
        <w:rPr>
          <w:rFonts w:ascii="Times New Roman" w:hAnsi="Times New Roman" w:cs="Times New Roman"/>
        </w:rPr>
      </w:pPr>
    </w:p>
    <w:sectPr w:rsidR="00653298" w:rsidRPr="009D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C4"/>
    <w:rsid w:val="00066A76"/>
    <w:rsid w:val="00090C6F"/>
    <w:rsid w:val="000A01B6"/>
    <w:rsid w:val="000C1688"/>
    <w:rsid w:val="0019291D"/>
    <w:rsid w:val="001976D3"/>
    <w:rsid w:val="001B051C"/>
    <w:rsid w:val="001D6F62"/>
    <w:rsid w:val="001E0E8E"/>
    <w:rsid w:val="00204841"/>
    <w:rsid w:val="00301A65"/>
    <w:rsid w:val="00307493"/>
    <w:rsid w:val="0031201B"/>
    <w:rsid w:val="003E5C9B"/>
    <w:rsid w:val="003F183F"/>
    <w:rsid w:val="0042182E"/>
    <w:rsid w:val="004507CE"/>
    <w:rsid w:val="00451452"/>
    <w:rsid w:val="00462BE1"/>
    <w:rsid w:val="00467F80"/>
    <w:rsid w:val="00491EDB"/>
    <w:rsid w:val="00496CCD"/>
    <w:rsid w:val="004B5BC0"/>
    <w:rsid w:val="00503219"/>
    <w:rsid w:val="005205F3"/>
    <w:rsid w:val="00601068"/>
    <w:rsid w:val="00653298"/>
    <w:rsid w:val="00696EA6"/>
    <w:rsid w:val="006C4390"/>
    <w:rsid w:val="007873F4"/>
    <w:rsid w:val="007D12A7"/>
    <w:rsid w:val="007D407F"/>
    <w:rsid w:val="0086212F"/>
    <w:rsid w:val="00885AD2"/>
    <w:rsid w:val="00896DBC"/>
    <w:rsid w:val="008A500E"/>
    <w:rsid w:val="008F78E9"/>
    <w:rsid w:val="00974FAF"/>
    <w:rsid w:val="009D11C4"/>
    <w:rsid w:val="009F7663"/>
    <w:rsid w:val="00A26D7B"/>
    <w:rsid w:val="00B52CBB"/>
    <w:rsid w:val="00BB0687"/>
    <w:rsid w:val="00BD56D3"/>
    <w:rsid w:val="00BE0599"/>
    <w:rsid w:val="00BF3693"/>
    <w:rsid w:val="00BF6B34"/>
    <w:rsid w:val="00C057EB"/>
    <w:rsid w:val="00E04289"/>
    <w:rsid w:val="00E105C7"/>
    <w:rsid w:val="00F304E1"/>
    <w:rsid w:val="00FC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7B67"/>
  <w15:chartTrackingRefBased/>
  <w15:docId w15:val="{364F9DF0-1C56-4F16-B2EF-93CE9C5C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496CCD"/>
  </w:style>
  <w:style w:type="paragraph" w:customStyle="1" w:styleId="ConsPlusNormal">
    <w:name w:val="ConsPlusNormal"/>
    <w:rsid w:val="00FC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7cab7-7d30-4f82-945a-fe6ce185b99c">
      <Terms xmlns="http://schemas.microsoft.com/office/infopath/2007/PartnerControls"/>
    </lcf76f155ced4ddcb4097134ff3c332f>
    <TaxCatchAll xmlns="94a10cf5-c8c6-4e2a-80fb-8ae7fedea5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FDF06C2B0B0EE48A61DBD3C5B00CA71" ma:contentTypeVersion="12" ma:contentTypeDescription="Создание документа." ma:contentTypeScope="" ma:versionID="db489bf2f3db9e36323afdea74205632">
  <xsd:schema xmlns:xsd="http://www.w3.org/2001/XMLSchema" xmlns:xs="http://www.w3.org/2001/XMLSchema" xmlns:p="http://schemas.microsoft.com/office/2006/metadata/properties" xmlns:ns2="2887cab7-7d30-4f82-945a-fe6ce185b99c" xmlns:ns3="94a10cf5-c8c6-4e2a-80fb-8ae7fedea5aa" targetNamespace="http://schemas.microsoft.com/office/2006/metadata/properties" ma:root="true" ma:fieldsID="ddc29b8ac9963a415393c6b654542b85" ns2:_="" ns3:_="">
    <xsd:import namespace="2887cab7-7d30-4f82-945a-fe6ce185b99c"/>
    <xsd:import namespace="94a10cf5-c8c6-4e2a-80fb-8ae7fedea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7cab7-7d30-4f82-945a-fe6ce185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190f5fdf-93d3-44cf-bd27-3473729dee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10cf5-c8c6-4e2a-80fb-8ae7fedea5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e248a93-b747-4c2e-bd87-bc300e89010d}" ma:internalName="TaxCatchAll" ma:showField="CatchAllData" ma:web="94a10cf5-c8c6-4e2a-80fb-8ae7fedea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DFE5D-3CEB-4AE5-B389-9C8584AA7BB7}">
  <ds:schemaRefs>
    <ds:schemaRef ds:uri="http://schemas.microsoft.com/office/2006/metadata/properties"/>
    <ds:schemaRef ds:uri="http://schemas.microsoft.com/office/infopath/2007/PartnerControls"/>
    <ds:schemaRef ds:uri="2887cab7-7d30-4f82-945a-fe6ce185b99c"/>
    <ds:schemaRef ds:uri="94a10cf5-c8c6-4e2a-80fb-8ae7fedea5aa"/>
  </ds:schemaRefs>
</ds:datastoreItem>
</file>

<file path=customXml/itemProps2.xml><?xml version="1.0" encoding="utf-8"?>
<ds:datastoreItem xmlns:ds="http://schemas.openxmlformats.org/officeDocument/2006/customXml" ds:itemID="{75F692BA-B3A3-4DAB-AAF3-3A92DBA9F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7cab7-7d30-4f82-945a-fe6ce185b99c"/>
    <ds:schemaRef ds:uri="94a10cf5-c8c6-4e2a-80fb-8ae7fedea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5F3B6-0CA6-4549-8199-5D210EA83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Оксана</dc:creator>
  <cp:keywords/>
  <dc:description/>
  <cp:lastModifiedBy>Томашевич Мария</cp:lastModifiedBy>
  <cp:revision>15</cp:revision>
  <dcterms:created xsi:type="dcterms:W3CDTF">2025-12-09T11:11:00Z</dcterms:created>
  <dcterms:modified xsi:type="dcterms:W3CDTF">2026-05-06T10:06:00Z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0x0101004FDF06C2B0B0EE48A61DBD3C5B00CA71</vt:lpwstr>
  </property>
  <property fmtid="{D5CDD505-2E9C-101B-9397-08002B2CF9AE}" pid="3" name="MediaServiceImageTags">
    <vt:lpwstr/>
  </property>
</Properties>
</file>