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C13" w:rsidRPr="00F20F33" w:rsidRDefault="00201551" w:rsidP="00DC64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0F33">
        <w:rPr>
          <w:rFonts w:ascii="Times New Roman" w:hAnsi="Times New Roman" w:cs="Times New Roman"/>
          <w:sz w:val="28"/>
          <w:szCs w:val="28"/>
        </w:rPr>
        <w:t>Оперативная информация ОАО «Мозырский машиностроительный завод»</w:t>
      </w:r>
    </w:p>
    <w:p w:rsidR="00F20F33" w:rsidRDefault="00F20F33" w:rsidP="00F20F33">
      <w:pPr>
        <w:pStyle w:val="underpoint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F20F33">
        <w:rPr>
          <w:sz w:val="28"/>
          <w:szCs w:val="28"/>
        </w:rPr>
        <w:t xml:space="preserve">совершении сделки, в отношении которой имеется заинтересованность аффилированных лиц </w:t>
      </w:r>
      <w:r w:rsidR="007025D7">
        <w:rPr>
          <w:sz w:val="28"/>
          <w:szCs w:val="28"/>
        </w:rPr>
        <w:t xml:space="preserve"> </w:t>
      </w:r>
    </w:p>
    <w:p w:rsidR="00F20F33" w:rsidRPr="00F20F33" w:rsidRDefault="00F20F33" w:rsidP="00F20F33">
      <w:pPr>
        <w:pStyle w:val="underpoint"/>
        <w:ind w:firstLine="0"/>
        <w:rPr>
          <w:sz w:val="28"/>
          <w:szCs w:val="28"/>
        </w:rPr>
      </w:pPr>
    </w:p>
    <w:p w:rsidR="005D2655" w:rsidRDefault="005D2655" w:rsidP="005D26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1. Полное наименование и местонахождение эмитента: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Открытое акционерное общество «Мозырский машиностроительный завод»,  Республика Беларусь, Гомельская  область,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>озырь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>, ул. Портовая, 17.</w:t>
      </w:r>
    </w:p>
    <w:p w:rsidR="005D2655" w:rsidRDefault="005D2655" w:rsidP="005D2655">
      <w:pPr>
        <w:pStyle w:val="newncpi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2. Дата принятия решения о совершении сделки: </w:t>
      </w:r>
      <w:r>
        <w:rPr>
          <w:sz w:val="28"/>
          <w:szCs w:val="28"/>
          <w:u w:val="single"/>
        </w:rPr>
        <w:t xml:space="preserve">17 сентября 2019 года. </w:t>
      </w:r>
    </w:p>
    <w:p w:rsidR="005D2655" w:rsidRDefault="005D2655" w:rsidP="005D2655">
      <w:pPr>
        <w:pStyle w:val="newncpi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3. Вид сделки (каждой из взаимосвязанных сделок): </w:t>
      </w:r>
      <w:r>
        <w:rPr>
          <w:sz w:val="28"/>
          <w:szCs w:val="28"/>
          <w:u w:val="single"/>
        </w:rPr>
        <w:t xml:space="preserve"> договор займа.</w:t>
      </w:r>
    </w:p>
    <w:p w:rsidR="005D2655" w:rsidRDefault="005D2655" w:rsidP="005D2655">
      <w:pPr>
        <w:pStyle w:val="newncpi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4. Стороны сделки (каждой из взаимосвязанных сделок): </w:t>
      </w:r>
      <w:r>
        <w:rPr>
          <w:sz w:val="28"/>
          <w:szCs w:val="28"/>
          <w:u w:val="single"/>
        </w:rPr>
        <w:t>заимодавец управляющая компания холдинга «МТЗ-ХОЛДИНГ» Открытое акционерное общество «Минский тракторный завод», заемщик Открытое акционерное общество «Мозырский машиностроительный завод».</w:t>
      </w:r>
    </w:p>
    <w:p w:rsidR="005D2655" w:rsidRDefault="005D2655" w:rsidP="005D2655">
      <w:pPr>
        <w:pStyle w:val="newncpi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5. Предмет сделки: </w:t>
      </w:r>
      <w:r>
        <w:rPr>
          <w:sz w:val="28"/>
          <w:szCs w:val="28"/>
          <w:u w:val="single"/>
        </w:rPr>
        <w:t xml:space="preserve"> денежный </w:t>
      </w:r>
      <w:proofErr w:type="spellStart"/>
      <w:r>
        <w:rPr>
          <w:sz w:val="28"/>
          <w:szCs w:val="28"/>
          <w:u w:val="single"/>
        </w:rPr>
        <w:t>займ</w:t>
      </w:r>
      <w:proofErr w:type="spellEnd"/>
      <w:r>
        <w:rPr>
          <w:sz w:val="28"/>
          <w:szCs w:val="28"/>
          <w:u w:val="single"/>
        </w:rPr>
        <w:t>.</w:t>
      </w:r>
    </w:p>
    <w:p w:rsidR="005D2655" w:rsidRDefault="005D2655" w:rsidP="005D2655">
      <w:pPr>
        <w:pStyle w:val="newncpi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6. Критерии заинтересованности в соответствии с частью первой статьи 57 Закона Республики Беларусь «О хозяйственных обществах» лиц, указанных в абзацах втором–четвертом части седьмой статьи 57 Закона Республики Беларусь «О хозяйственных обществах»: </w:t>
      </w:r>
      <w:r>
        <w:rPr>
          <w:sz w:val="28"/>
          <w:szCs w:val="28"/>
          <w:u w:val="single"/>
        </w:rPr>
        <w:t>нет.</w:t>
      </w:r>
    </w:p>
    <w:p w:rsidR="005D2655" w:rsidRDefault="005D2655" w:rsidP="005D2655">
      <w:pPr>
        <w:pStyle w:val="newncpi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7. Сумма сделки (общая сумма взаимосвязанных сделок): </w:t>
      </w:r>
      <w:r>
        <w:rPr>
          <w:sz w:val="28"/>
          <w:szCs w:val="28"/>
          <w:u w:val="single"/>
        </w:rPr>
        <w:t>280 000 (Двести восемьдесят тысяч) белорусских рублей.</w:t>
      </w:r>
    </w:p>
    <w:p w:rsidR="005D2655" w:rsidRDefault="005D2655" w:rsidP="005D2655">
      <w:pPr>
        <w:pStyle w:val="newncpi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8. Балансовая стоимость активов (стоимость активов), определенную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(стоимости активов) на 01 августа 2019 г.: </w:t>
      </w:r>
      <w:r>
        <w:rPr>
          <w:sz w:val="28"/>
          <w:szCs w:val="28"/>
          <w:u w:val="single"/>
        </w:rPr>
        <w:t>51 149 000 (Пятьдесят один миллион сто сорок девять тысяч) белорусских рублей.</w:t>
      </w:r>
    </w:p>
    <w:p w:rsidR="0059770F" w:rsidRDefault="0059770F" w:rsidP="00F2083D">
      <w:pPr>
        <w:pStyle w:val="underpoint"/>
        <w:ind w:firstLine="0"/>
        <w:rPr>
          <w:sz w:val="28"/>
          <w:szCs w:val="28"/>
        </w:rPr>
      </w:pPr>
      <w:bookmarkStart w:id="0" w:name="_GoBack"/>
      <w:bookmarkEnd w:id="0"/>
    </w:p>
    <w:sectPr w:rsidR="0059770F" w:rsidSect="00201551">
      <w:pgSz w:w="11906" w:h="16838" w:code="9"/>
      <w:pgMar w:top="1134" w:right="567" w:bottom="1134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84400"/>
    <w:multiLevelType w:val="hybridMultilevel"/>
    <w:tmpl w:val="A7A85CCC"/>
    <w:lvl w:ilvl="0" w:tplc="D520BC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EBE271F"/>
    <w:multiLevelType w:val="hybridMultilevel"/>
    <w:tmpl w:val="D5827DF8"/>
    <w:lvl w:ilvl="0" w:tplc="21806F78">
      <w:start w:val="1"/>
      <w:numFmt w:val="decimal"/>
      <w:lvlText w:val="%1."/>
      <w:lvlJc w:val="left"/>
      <w:pPr>
        <w:ind w:left="1512" w:hanging="94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9EC420B"/>
    <w:multiLevelType w:val="hybridMultilevel"/>
    <w:tmpl w:val="7F02106C"/>
    <w:lvl w:ilvl="0" w:tplc="50AE81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F4C3888"/>
    <w:multiLevelType w:val="hybridMultilevel"/>
    <w:tmpl w:val="1B40D5F6"/>
    <w:lvl w:ilvl="0" w:tplc="EE34C3FC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551"/>
    <w:rsid w:val="00017182"/>
    <w:rsid w:val="000337EC"/>
    <w:rsid w:val="000443EC"/>
    <w:rsid w:val="00085217"/>
    <w:rsid w:val="000D4AF9"/>
    <w:rsid w:val="001D70ED"/>
    <w:rsid w:val="00201551"/>
    <w:rsid w:val="00215CA4"/>
    <w:rsid w:val="00273F88"/>
    <w:rsid w:val="002C4BFD"/>
    <w:rsid w:val="00317EE7"/>
    <w:rsid w:val="00320205"/>
    <w:rsid w:val="003953F9"/>
    <w:rsid w:val="003D4CC1"/>
    <w:rsid w:val="00443126"/>
    <w:rsid w:val="0059770F"/>
    <w:rsid w:val="005D2655"/>
    <w:rsid w:val="0064499F"/>
    <w:rsid w:val="006C55AF"/>
    <w:rsid w:val="007025D7"/>
    <w:rsid w:val="00770E8F"/>
    <w:rsid w:val="007850C8"/>
    <w:rsid w:val="007B5202"/>
    <w:rsid w:val="007E416A"/>
    <w:rsid w:val="00804D16"/>
    <w:rsid w:val="00831C34"/>
    <w:rsid w:val="008A0169"/>
    <w:rsid w:val="00A050BB"/>
    <w:rsid w:val="00A273F3"/>
    <w:rsid w:val="00A9539E"/>
    <w:rsid w:val="00BF6DF6"/>
    <w:rsid w:val="00CE1192"/>
    <w:rsid w:val="00D757BC"/>
    <w:rsid w:val="00DC3980"/>
    <w:rsid w:val="00DC64A3"/>
    <w:rsid w:val="00DD5957"/>
    <w:rsid w:val="00E2540B"/>
    <w:rsid w:val="00E834C4"/>
    <w:rsid w:val="00EC6FD5"/>
    <w:rsid w:val="00EE67B3"/>
    <w:rsid w:val="00EF2FDA"/>
    <w:rsid w:val="00F2083D"/>
    <w:rsid w:val="00F20F33"/>
    <w:rsid w:val="00F75C13"/>
    <w:rsid w:val="00F82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nderpoint">
    <w:name w:val="underpoint"/>
    <w:basedOn w:val="a"/>
    <w:rsid w:val="00F75C1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ncpi">
    <w:name w:val="newncpi"/>
    <w:basedOn w:val="a"/>
    <w:rsid w:val="00F75C1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804D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nderpoint">
    <w:name w:val="underpoint"/>
    <w:basedOn w:val="a"/>
    <w:rsid w:val="00F75C1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ncpi">
    <w:name w:val="newncpi"/>
    <w:basedOn w:val="a"/>
    <w:rsid w:val="00F75C1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804D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89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5</cp:revision>
  <cp:lastPrinted>2019-09-23T05:58:00Z</cp:lastPrinted>
  <dcterms:created xsi:type="dcterms:W3CDTF">2019-09-23T06:00:00Z</dcterms:created>
  <dcterms:modified xsi:type="dcterms:W3CDTF">2019-09-23T06:51:00Z</dcterms:modified>
</cp:coreProperties>
</file>