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163C" w:rsidRDefault="00C1163C" w:rsidP="00C1163C">
      <w:pPr>
        <w:pStyle w:val="p-normal"/>
        <w:shd w:val="clear" w:color="auto" w:fill="FFFFFF"/>
        <w:spacing w:before="0" w:beforeAutospacing="0" w:after="0" w:afterAutospacing="0"/>
        <w:ind w:firstLine="450"/>
        <w:jc w:val="center"/>
        <w:rPr>
          <w:rStyle w:val="h-normal"/>
          <w:sz w:val="28"/>
          <w:szCs w:val="28"/>
        </w:rPr>
      </w:pPr>
      <w:bookmarkStart w:id="0" w:name="_GoBack"/>
      <w:bookmarkEnd w:id="0"/>
      <w:r w:rsidRPr="00073545">
        <w:rPr>
          <w:rStyle w:val="h-normal"/>
          <w:sz w:val="28"/>
          <w:szCs w:val="28"/>
        </w:rPr>
        <w:t>Информация о совершении сделки, в отношении которой имеется заинтересованность аффилированного лица эмитента</w:t>
      </w:r>
    </w:p>
    <w:p w:rsidR="00DC3CB2" w:rsidRPr="00073545" w:rsidRDefault="00DC3CB2" w:rsidP="00C1163C">
      <w:pPr>
        <w:pStyle w:val="p-normal"/>
        <w:shd w:val="clear" w:color="auto" w:fill="FFFFFF"/>
        <w:spacing w:before="0" w:beforeAutospacing="0" w:after="0" w:afterAutospacing="0"/>
        <w:ind w:firstLine="450"/>
        <w:jc w:val="center"/>
        <w:rPr>
          <w:sz w:val="28"/>
          <w:szCs w:val="28"/>
        </w:rPr>
      </w:pPr>
    </w:p>
    <w:p w:rsidR="00C1163C" w:rsidRPr="00073545" w:rsidRDefault="00C1163C" w:rsidP="00C1163C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73545">
        <w:rPr>
          <w:rFonts w:ascii="Times New Roman" w:hAnsi="Times New Roman" w:cs="Times New Roman"/>
          <w:sz w:val="28"/>
          <w:szCs w:val="28"/>
        </w:rPr>
        <w:t>местонахождение акционерного общества: 222310, г. Молодечно, ул. Элеваторная, д. 1;</w:t>
      </w:r>
    </w:p>
    <w:p w:rsidR="00C1163C" w:rsidRPr="00073545" w:rsidRDefault="00C1163C" w:rsidP="00C1163C">
      <w:pPr>
        <w:pStyle w:val="p-normal"/>
        <w:shd w:val="clear" w:color="auto" w:fill="FFFFFF"/>
        <w:spacing w:before="0" w:beforeAutospacing="0" w:after="0" w:afterAutospacing="0"/>
        <w:ind w:firstLine="450"/>
        <w:jc w:val="both"/>
        <w:rPr>
          <w:sz w:val="28"/>
          <w:szCs w:val="28"/>
        </w:rPr>
      </w:pPr>
      <w:r w:rsidRPr="00073545">
        <w:rPr>
          <w:rStyle w:val="h-normal"/>
          <w:sz w:val="28"/>
          <w:szCs w:val="28"/>
        </w:rPr>
        <w:t>дата принятия решения о совершении сделки – 30.03.2020;</w:t>
      </w:r>
    </w:p>
    <w:p w:rsidR="00C1163C" w:rsidRPr="00073545" w:rsidRDefault="00C1163C" w:rsidP="00C1163C">
      <w:pPr>
        <w:pStyle w:val="p-normal"/>
        <w:shd w:val="clear" w:color="auto" w:fill="FFFFFF"/>
        <w:spacing w:before="0" w:beforeAutospacing="0" w:after="0" w:afterAutospacing="0"/>
        <w:ind w:firstLine="450"/>
        <w:jc w:val="both"/>
        <w:rPr>
          <w:sz w:val="28"/>
          <w:szCs w:val="28"/>
        </w:rPr>
      </w:pPr>
      <w:r w:rsidRPr="00073545">
        <w:rPr>
          <w:rStyle w:val="h-normal"/>
          <w:sz w:val="28"/>
          <w:szCs w:val="28"/>
        </w:rPr>
        <w:t>вид сделки (каждой из взаимосвязанных сделок) – купля-продажа товаров;</w:t>
      </w:r>
    </w:p>
    <w:p w:rsidR="00C1163C" w:rsidRPr="00073545" w:rsidRDefault="00C1163C" w:rsidP="00C1163C">
      <w:pPr>
        <w:pStyle w:val="p-normal"/>
        <w:shd w:val="clear" w:color="auto" w:fill="FFFFFF"/>
        <w:spacing w:before="0" w:beforeAutospacing="0" w:after="0" w:afterAutospacing="0"/>
        <w:ind w:firstLine="450"/>
        <w:jc w:val="both"/>
        <w:rPr>
          <w:sz w:val="28"/>
          <w:szCs w:val="28"/>
        </w:rPr>
      </w:pPr>
      <w:r w:rsidRPr="00073545">
        <w:rPr>
          <w:rStyle w:val="h-normal"/>
          <w:sz w:val="28"/>
          <w:szCs w:val="28"/>
        </w:rPr>
        <w:t>стороны сделки (каждой из взаимосвязанных сделок) ОАО «Молодечненский ЗЖБИ», ООО «Инженерный центр «</w:t>
      </w:r>
      <w:proofErr w:type="spellStart"/>
      <w:r w:rsidRPr="00073545">
        <w:rPr>
          <w:rStyle w:val="h-normal"/>
          <w:sz w:val="28"/>
          <w:szCs w:val="28"/>
        </w:rPr>
        <w:t>АМТинжиниринг</w:t>
      </w:r>
      <w:proofErr w:type="spellEnd"/>
      <w:r w:rsidRPr="00073545">
        <w:rPr>
          <w:rStyle w:val="h-normal"/>
          <w:sz w:val="28"/>
          <w:szCs w:val="28"/>
        </w:rPr>
        <w:t>»;</w:t>
      </w:r>
    </w:p>
    <w:p w:rsidR="00C1163C" w:rsidRPr="00073545" w:rsidRDefault="00C1163C" w:rsidP="00C1163C">
      <w:pPr>
        <w:pStyle w:val="p-normal"/>
        <w:shd w:val="clear" w:color="auto" w:fill="FFFFFF"/>
        <w:spacing w:before="0" w:beforeAutospacing="0" w:after="0" w:afterAutospacing="0"/>
        <w:ind w:firstLine="450"/>
        <w:jc w:val="both"/>
        <w:rPr>
          <w:sz w:val="28"/>
          <w:szCs w:val="28"/>
        </w:rPr>
      </w:pPr>
      <w:r w:rsidRPr="00073545">
        <w:rPr>
          <w:rStyle w:val="h-normal"/>
          <w:sz w:val="28"/>
          <w:szCs w:val="28"/>
        </w:rPr>
        <w:t>предмет сделки – купля-продажа товаров;</w:t>
      </w:r>
    </w:p>
    <w:p w:rsidR="00C1163C" w:rsidRPr="00073545" w:rsidRDefault="00C1163C" w:rsidP="00C1163C">
      <w:pPr>
        <w:pStyle w:val="p-normal"/>
        <w:shd w:val="clear" w:color="auto" w:fill="FFFFFF"/>
        <w:spacing w:before="0" w:beforeAutospacing="0" w:after="0" w:afterAutospacing="0"/>
        <w:ind w:firstLine="450"/>
        <w:jc w:val="both"/>
        <w:rPr>
          <w:sz w:val="28"/>
          <w:szCs w:val="28"/>
        </w:rPr>
      </w:pPr>
      <w:r w:rsidRPr="00073545">
        <w:rPr>
          <w:rStyle w:val="h-normal"/>
          <w:sz w:val="28"/>
          <w:szCs w:val="28"/>
        </w:rPr>
        <w:t xml:space="preserve">сумму сделки (общую сумму взаимосвязанных сделок) - </w:t>
      </w:r>
      <w:r w:rsidRPr="00073545">
        <w:rPr>
          <w:sz w:val="28"/>
          <w:szCs w:val="28"/>
        </w:rPr>
        <w:t>60 127 бел. руб. 20 коп.</w:t>
      </w:r>
      <w:r w:rsidRPr="00073545">
        <w:rPr>
          <w:rStyle w:val="h-normal"/>
          <w:sz w:val="28"/>
          <w:szCs w:val="28"/>
        </w:rPr>
        <w:t>;</w:t>
      </w:r>
    </w:p>
    <w:p w:rsidR="00C1163C" w:rsidRPr="00073545" w:rsidRDefault="00C1163C" w:rsidP="00C1163C">
      <w:pPr>
        <w:pStyle w:val="p-normal"/>
        <w:shd w:val="clear" w:color="auto" w:fill="FFFFFF"/>
        <w:spacing w:before="0" w:beforeAutospacing="0" w:after="0" w:afterAutospacing="0"/>
        <w:ind w:firstLine="450"/>
        <w:jc w:val="both"/>
        <w:rPr>
          <w:sz w:val="28"/>
          <w:szCs w:val="28"/>
        </w:rPr>
      </w:pPr>
      <w:r w:rsidRPr="00073545">
        <w:rPr>
          <w:rStyle w:val="h-normal"/>
          <w:sz w:val="28"/>
          <w:szCs w:val="28"/>
        </w:rPr>
        <w:t>балансовую стоимость активов (стоимость активов), определенную на основании данных бухгалтерской (финансовой) отчетности за последний отчетный период, предшествующий дню принятия решения о совершении такой сделки (стоимости активов) – 3 345 443 бел. руб. 96 коп.</w:t>
      </w:r>
    </w:p>
    <w:p w:rsidR="0082335C" w:rsidRDefault="0082335C"/>
    <w:p w:rsidR="00C1163C" w:rsidRDefault="00C1163C">
      <w:pPr>
        <w:rPr>
          <w:rFonts w:ascii="Times New Roman" w:hAnsi="Times New Roman" w:cs="Times New Roman"/>
          <w:sz w:val="28"/>
          <w:szCs w:val="28"/>
        </w:rPr>
      </w:pPr>
      <w:r w:rsidRPr="00C1163C">
        <w:rPr>
          <w:rFonts w:ascii="Times New Roman" w:hAnsi="Times New Roman" w:cs="Times New Roman"/>
          <w:sz w:val="28"/>
          <w:szCs w:val="28"/>
        </w:rPr>
        <w:t xml:space="preserve">Директор </w:t>
      </w:r>
      <w:r w:rsidRPr="00C1163C">
        <w:rPr>
          <w:rFonts w:ascii="Times New Roman" w:hAnsi="Times New Roman" w:cs="Times New Roman"/>
          <w:sz w:val="28"/>
          <w:szCs w:val="28"/>
        </w:rPr>
        <w:tab/>
      </w:r>
      <w:r w:rsidRPr="00C1163C">
        <w:rPr>
          <w:rFonts w:ascii="Times New Roman" w:hAnsi="Times New Roman" w:cs="Times New Roman"/>
          <w:sz w:val="28"/>
          <w:szCs w:val="28"/>
        </w:rPr>
        <w:tab/>
      </w:r>
      <w:r w:rsidRPr="00C1163C">
        <w:rPr>
          <w:rFonts w:ascii="Times New Roman" w:hAnsi="Times New Roman" w:cs="Times New Roman"/>
          <w:sz w:val="28"/>
          <w:szCs w:val="28"/>
        </w:rPr>
        <w:tab/>
      </w:r>
      <w:r w:rsidRPr="00C1163C">
        <w:rPr>
          <w:rFonts w:ascii="Times New Roman" w:hAnsi="Times New Roman" w:cs="Times New Roman"/>
          <w:sz w:val="28"/>
          <w:szCs w:val="28"/>
        </w:rPr>
        <w:tab/>
      </w:r>
      <w:r w:rsidRPr="00C1163C">
        <w:rPr>
          <w:rFonts w:ascii="Times New Roman" w:hAnsi="Times New Roman" w:cs="Times New Roman"/>
          <w:sz w:val="28"/>
          <w:szCs w:val="28"/>
        </w:rPr>
        <w:tab/>
      </w:r>
      <w:r w:rsidRPr="00C1163C">
        <w:rPr>
          <w:rFonts w:ascii="Times New Roman" w:hAnsi="Times New Roman" w:cs="Times New Roman"/>
          <w:sz w:val="28"/>
          <w:szCs w:val="28"/>
        </w:rPr>
        <w:tab/>
      </w:r>
      <w:r w:rsidRPr="00C1163C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C1163C">
        <w:rPr>
          <w:rFonts w:ascii="Times New Roman" w:hAnsi="Times New Roman" w:cs="Times New Roman"/>
          <w:sz w:val="28"/>
          <w:szCs w:val="28"/>
        </w:rPr>
        <w:t>А.И. Дунин</w:t>
      </w:r>
    </w:p>
    <w:p w:rsidR="00C1163C" w:rsidRPr="00C1163C" w:rsidRDefault="00C1163C">
      <w:pPr>
        <w:rPr>
          <w:rFonts w:ascii="Times New Roman" w:hAnsi="Times New Roman" w:cs="Times New Roman"/>
          <w:sz w:val="24"/>
          <w:szCs w:val="24"/>
        </w:rPr>
      </w:pPr>
      <w:r w:rsidRPr="00C1163C">
        <w:rPr>
          <w:rFonts w:ascii="Times New Roman" w:hAnsi="Times New Roman" w:cs="Times New Roman"/>
          <w:sz w:val="24"/>
          <w:szCs w:val="24"/>
        </w:rPr>
        <w:t>М.П.</w:t>
      </w:r>
    </w:p>
    <w:sectPr w:rsidR="00C1163C" w:rsidRPr="00C116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6A98"/>
    <w:rsid w:val="0082335C"/>
    <w:rsid w:val="00966A98"/>
    <w:rsid w:val="00C1163C"/>
    <w:rsid w:val="00DB561A"/>
    <w:rsid w:val="00DC3C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642E9A2-796D-46AB-BC17-1E427C6141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-normal">
    <w:name w:val="p-normal"/>
    <w:basedOn w:val="a"/>
    <w:rsid w:val="00C116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-normal">
    <w:name w:val="h-normal"/>
    <w:basedOn w:val="a0"/>
    <w:rsid w:val="00C1163C"/>
  </w:style>
  <w:style w:type="paragraph" w:customStyle="1" w:styleId="ConsPlusNormal">
    <w:name w:val="ConsPlusNormal"/>
    <w:rsid w:val="00C1163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127</Words>
  <Characters>726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Парохонько</dc:creator>
  <cp:keywords/>
  <dc:description/>
  <cp:lastModifiedBy>Tolochko Ekaterina</cp:lastModifiedBy>
  <cp:revision>2</cp:revision>
  <dcterms:created xsi:type="dcterms:W3CDTF">2020-04-03T08:21:00Z</dcterms:created>
  <dcterms:modified xsi:type="dcterms:W3CDTF">2020-04-03T08:21:00Z</dcterms:modified>
</cp:coreProperties>
</file>