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C2F" w:rsidRDefault="000D7C2F" w:rsidP="00BE7A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D7C2F" w:rsidRDefault="000D7C2F" w:rsidP="00BE7A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E7A6F" w:rsidRPr="000D7C2F" w:rsidRDefault="00BE7A6F" w:rsidP="00BE7A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7C2F">
        <w:rPr>
          <w:rFonts w:ascii="Times New Roman" w:hAnsi="Times New Roman" w:cs="Times New Roman"/>
          <w:sz w:val="24"/>
          <w:szCs w:val="24"/>
        </w:rPr>
        <w:t xml:space="preserve">ОПЕРАТИВНАЯ ИНФОРМАЦИЯ </w:t>
      </w:r>
    </w:p>
    <w:p w:rsidR="00522274" w:rsidRPr="00053AFA" w:rsidRDefault="00522274" w:rsidP="005222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22274" w:rsidRPr="000D7C2F" w:rsidRDefault="00522274" w:rsidP="00BE7A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C2F">
        <w:rPr>
          <w:rFonts w:ascii="Times New Roman" w:hAnsi="Times New Roman" w:cs="Times New Roman"/>
          <w:b/>
          <w:sz w:val="28"/>
          <w:szCs w:val="28"/>
        </w:rPr>
        <w:t>О совершении крупной сделки</w:t>
      </w:r>
    </w:p>
    <w:p w:rsidR="000D7C2F" w:rsidRDefault="000D7C2F" w:rsidP="000D7C2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7C2F" w:rsidRPr="000D7C2F" w:rsidRDefault="000D7C2F" w:rsidP="000D7C2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536"/>
      </w:tblGrid>
      <w:tr w:rsidR="000D7C2F" w:rsidRPr="000D7C2F" w:rsidTr="00335F32">
        <w:tc>
          <w:tcPr>
            <w:tcW w:w="5240" w:type="dxa"/>
            <w:shd w:val="clear" w:color="auto" w:fill="auto"/>
          </w:tcPr>
          <w:p w:rsidR="000D7C2F" w:rsidRPr="000D7C2F" w:rsidRDefault="000D7C2F" w:rsidP="000D7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D7C2F">
              <w:rPr>
                <w:rFonts w:ascii="Calibri" w:eastAsia="Calibri" w:hAnsi="Calibri" w:cs="Times New Roman"/>
                <w:sz w:val="24"/>
                <w:szCs w:val="24"/>
              </w:rPr>
              <w:t>Полное наименование акционерного общества</w:t>
            </w:r>
          </w:p>
          <w:p w:rsidR="000D7C2F" w:rsidRPr="000D7C2F" w:rsidRDefault="000D7C2F" w:rsidP="000D7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0D7C2F" w:rsidRPr="000D7C2F" w:rsidRDefault="000D7C2F" w:rsidP="000D7C2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D7C2F">
              <w:rPr>
                <w:rFonts w:ascii="Calibri" w:eastAsia="Calibri" w:hAnsi="Calibri" w:cs="Times New Roman"/>
              </w:rPr>
              <w:t>Открытое акционерное общество «</w:t>
            </w:r>
            <w:proofErr w:type="spellStart"/>
            <w:r w:rsidRPr="000D7C2F">
              <w:rPr>
                <w:rFonts w:ascii="Calibri" w:eastAsia="Calibri" w:hAnsi="Calibri" w:cs="Times New Roman"/>
              </w:rPr>
              <w:t>Союзпромтехмонтаж</w:t>
            </w:r>
            <w:proofErr w:type="spellEnd"/>
            <w:r w:rsidRPr="000D7C2F">
              <w:rPr>
                <w:rFonts w:ascii="Calibri" w:eastAsia="Calibri" w:hAnsi="Calibri" w:cs="Times New Roman"/>
              </w:rPr>
              <w:t>»</w:t>
            </w:r>
          </w:p>
        </w:tc>
      </w:tr>
      <w:tr w:rsidR="000D7C2F" w:rsidRPr="000D7C2F" w:rsidTr="00335F32">
        <w:tc>
          <w:tcPr>
            <w:tcW w:w="5240" w:type="dxa"/>
            <w:shd w:val="clear" w:color="auto" w:fill="auto"/>
          </w:tcPr>
          <w:p w:rsidR="000D7C2F" w:rsidRPr="000D7C2F" w:rsidRDefault="000D7C2F" w:rsidP="000D7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D7C2F">
              <w:rPr>
                <w:rFonts w:ascii="Calibri" w:eastAsia="Calibri" w:hAnsi="Calibri" w:cs="Times New Roman"/>
                <w:sz w:val="24"/>
                <w:szCs w:val="24"/>
              </w:rPr>
              <w:t>Местонахождение акционерного общества</w:t>
            </w:r>
          </w:p>
          <w:p w:rsidR="000D7C2F" w:rsidRPr="000D7C2F" w:rsidRDefault="000D7C2F" w:rsidP="000D7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0D7C2F" w:rsidRPr="000D7C2F" w:rsidRDefault="000D7C2F" w:rsidP="000D7C2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D7C2F">
              <w:rPr>
                <w:rFonts w:ascii="Calibri" w:eastAsia="Calibri" w:hAnsi="Calibri" w:cs="Times New Roman"/>
              </w:rPr>
              <w:t>230011, г.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0D7C2F">
              <w:rPr>
                <w:rFonts w:ascii="Calibri" w:eastAsia="Calibri" w:hAnsi="Calibri" w:cs="Times New Roman"/>
              </w:rPr>
              <w:t>Гродно, ул.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0D7C2F">
              <w:rPr>
                <w:rFonts w:ascii="Calibri" w:eastAsia="Calibri" w:hAnsi="Calibri" w:cs="Times New Roman"/>
              </w:rPr>
              <w:t>Герасимовича, 1</w:t>
            </w:r>
          </w:p>
        </w:tc>
      </w:tr>
      <w:tr w:rsidR="000D7C2F" w:rsidRPr="000D7C2F" w:rsidTr="00335F32">
        <w:tc>
          <w:tcPr>
            <w:tcW w:w="5240" w:type="dxa"/>
            <w:shd w:val="clear" w:color="auto" w:fill="auto"/>
          </w:tcPr>
          <w:p w:rsidR="000D7C2F" w:rsidRPr="000D7C2F" w:rsidRDefault="000D7C2F" w:rsidP="000D7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D7C2F">
              <w:rPr>
                <w:rFonts w:ascii="Calibri" w:eastAsia="Calibri" w:hAnsi="Calibri" w:cs="Times New Roman"/>
                <w:sz w:val="24"/>
                <w:szCs w:val="24"/>
              </w:rPr>
              <w:t>Дата принятия решения о совершении сделки</w:t>
            </w:r>
          </w:p>
          <w:p w:rsidR="000D7C2F" w:rsidRPr="000D7C2F" w:rsidRDefault="000D7C2F" w:rsidP="000D7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0D7C2F" w:rsidRPr="000D7C2F" w:rsidRDefault="000D7C2F" w:rsidP="000D7C2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D7C2F">
              <w:rPr>
                <w:rFonts w:ascii="Calibri" w:eastAsia="Calibri" w:hAnsi="Calibri" w:cs="Times New Roman"/>
              </w:rPr>
              <w:t>29.09.2021</w:t>
            </w:r>
          </w:p>
        </w:tc>
      </w:tr>
      <w:tr w:rsidR="000D7C2F" w:rsidRPr="000D7C2F" w:rsidTr="00335F32">
        <w:trPr>
          <w:trHeight w:val="630"/>
        </w:trPr>
        <w:tc>
          <w:tcPr>
            <w:tcW w:w="5240" w:type="dxa"/>
            <w:shd w:val="clear" w:color="auto" w:fill="auto"/>
          </w:tcPr>
          <w:p w:rsidR="000D7C2F" w:rsidRPr="000D7C2F" w:rsidRDefault="000D7C2F" w:rsidP="000D7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D7C2F">
              <w:rPr>
                <w:rFonts w:ascii="Calibri" w:eastAsia="Calibri" w:hAnsi="Calibri" w:cs="Times New Roman"/>
                <w:sz w:val="24"/>
                <w:szCs w:val="24"/>
              </w:rPr>
              <w:t>Вид сделки (каждой из взаимосвязанных сделок)</w:t>
            </w:r>
          </w:p>
        </w:tc>
        <w:tc>
          <w:tcPr>
            <w:tcW w:w="4536" w:type="dxa"/>
            <w:shd w:val="clear" w:color="auto" w:fill="auto"/>
          </w:tcPr>
          <w:p w:rsidR="000D7C2F" w:rsidRPr="000D7C2F" w:rsidRDefault="000D7C2F" w:rsidP="000D7C2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D7C2F">
              <w:rPr>
                <w:rFonts w:ascii="Calibri" w:eastAsia="Calibri" w:hAnsi="Calibri" w:cs="Times New Roman"/>
              </w:rPr>
              <w:t>Договор купли-продажи недвижимости</w:t>
            </w:r>
          </w:p>
          <w:p w:rsidR="000D7C2F" w:rsidRPr="000D7C2F" w:rsidRDefault="000D7C2F" w:rsidP="000D7C2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D7C2F" w:rsidRPr="000D7C2F" w:rsidTr="00335F32">
        <w:trPr>
          <w:trHeight w:val="630"/>
        </w:trPr>
        <w:tc>
          <w:tcPr>
            <w:tcW w:w="5240" w:type="dxa"/>
            <w:shd w:val="clear" w:color="auto" w:fill="auto"/>
          </w:tcPr>
          <w:p w:rsidR="000D7C2F" w:rsidRPr="000D7C2F" w:rsidRDefault="000D7C2F" w:rsidP="000D7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D7C2F">
              <w:rPr>
                <w:rFonts w:ascii="Calibri" w:eastAsia="Calibri" w:hAnsi="Calibri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4536" w:type="dxa"/>
            <w:shd w:val="clear" w:color="auto" w:fill="auto"/>
          </w:tcPr>
          <w:p w:rsidR="000D7C2F" w:rsidRPr="000D7C2F" w:rsidRDefault="000D7C2F" w:rsidP="000D7C2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D7C2F">
              <w:rPr>
                <w:rFonts w:ascii="Calibri" w:eastAsia="Calibri" w:hAnsi="Calibri" w:cs="Times New Roman"/>
              </w:rPr>
              <w:t>Продажа объектов недвижимого имущества</w:t>
            </w:r>
            <w:proofErr w:type="gramStart"/>
            <w:r w:rsidRPr="000D7C2F">
              <w:rPr>
                <w:rFonts w:ascii="Calibri" w:eastAsia="Calibri" w:hAnsi="Calibri" w:cs="Times New Roman"/>
              </w:rPr>
              <w:t xml:space="preserve"> :</w:t>
            </w:r>
            <w:proofErr w:type="gramEnd"/>
          </w:p>
          <w:p w:rsidR="000D7C2F" w:rsidRPr="000D7C2F" w:rsidRDefault="000D7C2F" w:rsidP="000D7C2F">
            <w:pPr>
              <w:spacing w:after="0" w:line="240" w:lineRule="auto"/>
              <w:ind w:firstLine="720"/>
              <w:jc w:val="both"/>
              <w:rPr>
                <w:rFonts w:ascii="Calibri" w:eastAsia="Calibri" w:hAnsi="Calibri" w:cs="Times New Roman"/>
              </w:rPr>
            </w:pPr>
            <w:r w:rsidRPr="000D7C2F">
              <w:rPr>
                <w:rFonts w:ascii="Calibri" w:eastAsia="Calibri" w:hAnsi="Calibri" w:cs="Times New Roman"/>
              </w:rPr>
              <w:t xml:space="preserve">- изолированное помещение с инвентарным номером 400/D-130133, расположенное по адресу: </w:t>
            </w:r>
            <w:proofErr w:type="gramStart"/>
            <w:r w:rsidRPr="000D7C2F">
              <w:rPr>
                <w:rFonts w:ascii="Calibri" w:eastAsia="Calibri" w:hAnsi="Calibri" w:cs="Times New Roman"/>
              </w:rPr>
              <w:t>Гродненская обл., г. Гродно, улица Мостовая, 39-4,  назначение – Помещение многофункциональное, наименование – гостиница, общежитие, кафе;</w:t>
            </w:r>
            <w:proofErr w:type="gramEnd"/>
          </w:p>
          <w:p w:rsidR="000D7C2F" w:rsidRPr="000D7C2F" w:rsidRDefault="000D7C2F" w:rsidP="000D7C2F">
            <w:pPr>
              <w:spacing w:after="0" w:line="240" w:lineRule="auto"/>
              <w:ind w:firstLine="720"/>
              <w:jc w:val="both"/>
              <w:rPr>
                <w:rFonts w:ascii="Calibri" w:eastAsia="Calibri" w:hAnsi="Calibri" w:cs="Times New Roman"/>
              </w:rPr>
            </w:pPr>
            <w:r w:rsidRPr="000D7C2F">
              <w:rPr>
                <w:rFonts w:ascii="Calibri" w:eastAsia="Calibri" w:hAnsi="Calibri" w:cs="Times New Roman"/>
              </w:rPr>
              <w:t xml:space="preserve">- изолированное помещение с инвентарным номером 400/D-130135, расположенное по адресу: </w:t>
            </w:r>
            <w:proofErr w:type="gramStart"/>
            <w:r w:rsidRPr="000D7C2F">
              <w:rPr>
                <w:rFonts w:ascii="Calibri" w:eastAsia="Calibri" w:hAnsi="Calibri" w:cs="Times New Roman"/>
              </w:rPr>
              <w:t>Гродненская обл., г. Гродно, улица Мостовая, 39-4а,  назначение – Помещение многофункциональное, наименование – гостиница, общежитие;</w:t>
            </w:r>
            <w:proofErr w:type="gramEnd"/>
          </w:p>
          <w:p w:rsidR="000D7C2F" w:rsidRPr="000D7C2F" w:rsidRDefault="000D7C2F" w:rsidP="000D7C2F">
            <w:pPr>
              <w:spacing w:after="0" w:line="240" w:lineRule="auto"/>
              <w:ind w:firstLine="720"/>
              <w:jc w:val="both"/>
              <w:rPr>
                <w:rFonts w:ascii="Calibri" w:eastAsia="Calibri" w:hAnsi="Calibri" w:cs="Times New Roman"/>
              </w:rPr>
            </w:pPr>
            <w:r w:rsidRPr="000D7C2F">
              <w:rPr>
                <w:rFonts w:ascii="Calibri" w:eastAsia="Calibri" w:hAnsi="Calibri" w:cs="Times New Roman"/>
              </w:rPr>
              <w:t xml:space="preserve">- изолированное помещение с инвентарным номером 400/D-130137, расположенное по адресу: </w:t>
            </w:r>
            <w:proofErr w:type="gramStart"/>
            <w:r w:rsidRPr="000D7C2F">
              <w:rPr>
                <w:rFonts w:ascii="Calibri" w:eastAsia="Calibri" w:hAnsi="Calibri" w:cs="Times New Roman"/>
              </w:rPr>
              <w:t>Гродненская обл., г. Гродно, улица Мостовая, 39-4б, назначение – Помещение многофункциональное, наименование – гостиница, общежитие.</w:t>
            </w:r>
            <w:proofErr w:type="gramEnd"/>
          </w:p>
          <w:p w:rsidR="000D7C2F" w:rsidRPr="000D7C2F" w:rsidRDefault="000D7C2F" w:rsidP="000D7C2F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0D7C2F">
              <w:rPr>
                <w:rFonts w:ascii="Calibri" w:eastAsia="Calibri" w:hAnsi="Calibri" w:cs="Times New Roman"/>
              </w:rPr>
              <w:t xml:space="preserve">            Одновременно с передачей собственности на вышеуказанный Объект к Покупателю переходит 139/1000 доли в праве постоянного пользования на земельный участок площадью 0,9513 га с кадастровым номером 440100000002002245 для содержания и обслуживания зданий и сооружений. </w:t>
            </w:r>
          </w:p>
          <w:p w:rsidR="000D7C2F" w:rsidRPr="000D7C2F" w:rsidRDefault="000D7C2F" w:rsidP="000D7C2F">
            <w:pPr>
              <w:spacing w:after="0" w:line="240" w:lineRule="auto"/>
              <w:ind w:firstLine="720"/>
              <w:jc w:val="both"/>
              <w:rPr>
                <w:rFonts w:ascii="Calibri" w:eastAsia="Calibri" w:hAnsi="Calibri" w:cs="Times New Roman"/>
              </w:rPr>
            </w:pPr>
            <w:r w:rsidRPr="000D7C2F">
              <w:rPr>
                <w:rFonts w:ascii="Calibri" w:eastAsia="Calibri" w:hAnsi="Calibri" w:cs="Times New Roman"/>
              </w:rPr>
              <w:t>Коридор, лифт, загрузочная рампа,  лестница будут находиться в общем пользовании за изолированными помещениями № 4, № 4а, № 4б.</w:t>
            </w:r>
          </w:p>
          <w:p w:rsidR="000D7C2F" w:rsidRPr="000D7C2F" w:rsidRDefault="000D7C2F" w:rsidP="000D7C2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D7C2F" w:rsidRPr="000D7C2F" w:rsidTr="00335F32">
        <w:trPr>
          <w:trHeight w:val="630"/>
        </w:trPr>
        <w:tc>
          <w:tcPr>
            <w:tcW w:w="5240" w:type="dxa"/>
            <w:shd w:val="clear" w:color="auto" w:fill="auto"/>
          </w:tcPr>
          <w:p w:rsidR="000D7C2F" w:rsidRPr="000D7C2F" w:rsidRDefault="000D7C2F" w:rsidP="000D7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D7C2F">
              <w:rPr>
                <w:rFonts w:ascii="Calibri" w:eastAsia="Calibri" w:hAnsi="Calibri" w:cs="Times New Roman"/>
                <w:sz w:val="24"/>
                <w:szCs w:val="24"/>
              </w:rPr>
              <w:t>Сумма сделки (общая сумма взаимосвязанных сделок)</w:t>
            </w:r>
          </w:p>
        </w:tc>
        <w:tc>
          <w:tcPr>
            <w:tcW w:w="4536" w:type="dxa"/>
            <w:shd w:val="clear" w:color="auto" w:fill="auto"/>
          </w:tcPr>
          <w:p w:rsidR="000D7C2F" w:rsidRPr="000D7C2F" w:rsidRDefault="000D7C2F" w:rsidP="000D7C2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D7C2F">
              <w:rPr>
                <w:rFonts w:ascii="Calibri" w:eastAsia="Calibri" w:hAnsi="Calibri" w:cs="Times New Roman"/>
              </w:rPr>
              <w:t xml:space="preserve">Сумма белорусских рублей эквивалентная 380 000,00 долларов США </w:t>
            </w:r>
          </w:p>
        </w:tc>
      </w:tr>
      <w:tr w:rsidR="000D7C2F" w:rsidRPr="000D7C2F" w:rsidTr="00335F32">
        <w:trPr>
          <w:trHeight w:val="630"/>
        </w:trPr>
        <w:tc>
          <w:tcPr>
            <w:tcW w:w="5240" w:type="dxa"/>
            <w:shd w:val="clear" w:color="auto" w:fill="auto"/>
          </w:tcPr>
          <w:p w:rsidR="000D7C2F" w:rsidRPr="000D7C2F" w:rsidRDefault="000D7C2F" w:rsidP="000D7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D7C2F">
              <w:rPr>
                <w:rFonts w:ascii="Calibri" w:eastAsia="Calibri" w:hAnsi="Calibri" w:cs="Times New Roman"/>
                <w:sz w:val="24"/>
                <w:szCs w:val="24"/>
              </w:rPr>
              <w:t>Стоимость имущества, приобретаемого (отчуждаемого) по сделке</w:t>
            </w:r>
          </w:p>
        </w:tc>
        <w:tc>
          <w:tcPr>
            <w:tcW w:w="4536" w:type="dxa"/>
            <w:shd w:val="clear" w:color="auto" w:fill="auto"/>
          </w:tcPr>
          <w:p w:rsidR="000D7C2F" w:rsidRPr="000D7C2F" w:rsidRDefault="000D7C2F" w:rsidP="000D7C2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D7C2F">
              <w:rPr>
                <w:rFonts w:ascii="Calibri" w:eastAsia="Calibri" w:hAnsi="Calibri" w:cs="Times New Roman"/>
              </w:rPr>
              <w:t>Сумма белорусских рублей эквивалентная 380 000,00 долларов США</w:t>
            </w:r>
          </w:p>
        </w:tc>
      </w:tr>
      <w:tr w:rsidR="000D7C2F" w:rsidRPr="000D7C2F" w:rsidTr="00335F32">
        <w:trPr>
          <w:trHeight w:val="630"/>
        </w:trPr>
        <w:tc>
          <w:tcPr>
            <w:tcW w:w="5240" w:type="dxa"/>
            <w:shd w:val="clear" w:color="auto" w:fill="auto"/>
          </w:tcPr>
          <w:p w:rsidR="000D7C2F" w:rsidRPr="000D7C2F" w:rsidRDefault="000D7C2F" w:rsidP="000D7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D7C2F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 xml:space="preserve"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крупной сделки </w:t>
            </w:r>
          </w:p>
        </w:tc>
        <w:tc>
          <w:tcPr>
            <w:tcW w:w="4536" w:type="dxa"/>
            <w:shd w:val="clear" w:color="auto" w:fill="auto"/>
          </w:tcPr>
          <w:p w:rsidR="000D7C2F" w:rsidRPr="000D7C2F" w:rsidRDefault="000D7C2F" w:rsidP="000D7C2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D7C2F">
              <w:rPr>
                <w:rFonts w:ascii="Calibri" w:eastAsia="Calibri" w:hAnsi="Calibri" w:cs="Times New Roman"/>
              </w:rPr>
              <w:t>406 239,40 белорусских рублей</w:t>
            </w:r>
          </w:p>
        </w:tc>
      </w:tr>
    </w:tbl>
    <w:p w:rsidR="000D7C2F" w:rsidRPr="000D7C2F" w:rsidRDefault="000D7C2F" w:rsidP="000D7C2F">
      <w:pPr>
        <w:spacing w:after="0" w:line="240" w:lineRule="exact"/>
        <w:ind w:left="1418" w:hanging="1418"/>
        <w:rPr>
          <w:rFonts w:ascii="Times New Roman" w:eastAsia="Calibri" w:hAnsi="Times New Roman" w:cs="Times New Roman"/>
          <w:sz w:val="24"/>
          <w:szCs w:val="24"/>
        </w:rPr>
      </w:pPr>
    </w:p>
    <w:p w:rsidR="000D7C2F" w:rsidRPr="000D7C2F" w:rsidRDefault="000D7C2F" w:rsidP="000D7C2F">
      <w:pPr>
        <w:spacing w:after="0" w:line="240" w:lineRule="exact"/>
        <w:ind w:left="1418" w:hanging="1418"/>
        <w:rPr>
          <w:rFonts w:ascii="Times New Roman" w:eastAsia="Calibri" w:hAnsi="Times New Roman" w:cs="Times New Roman"/>
          <w:sz w:val="24"/>
          <w:szCs w:val="24"/>
        </w:rPr>
      </w:pPr>
    </w:p>
    <w:p w:rsidR="000D7C2F" w:rsidRPr="000D7C2F" w:rsidRDefault="000D7C2F" w:rsidP="000D7C2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0D7C2F" w:rsidRPr="000D7C2F" w:rsidRDefault="000D7C2F" w:rsidP="000D7C2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7C2F" w:rsidRPr="000D7C2F" w:rsidRDefault="000D7C2F" w:rsidP="000D7C2F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____________     </w:t>
      </w:r>
      <w:proofErr w:type="spellStart"/>
      <w:r w:rsidRPr="000D7C2F">
        <w:rPr>
          <w:rFonts w:ascii="Times New Roman" w:eastAsia="Times New Roman" w:hAnsi="Times New Roman" w:cs="Times New Roman"/>
          <w:sz w:val="28"/>
          <w:szCs w:val="28"/>
          <w:lang w:eastAsia="ru-RU"/>
        </w:rPr>
        <w:t>О.Ч.Банцевич</w:t>
      </w:r>
      <w:proofErr w:type="spellEnd"/>
    </w:p>
    <w:p w:rsidR="000D7C2F" w:rsidRPr="000D7C2F" w:rsidRDefault="000D7C2F" w:rsidP="000D7C2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ADB" w:rsidRDefault="00C53ADB" w:rsidP="00053AFA">
      <w:pPr>
        <w:spacing w:after="0" w:line="240" w:lineRule="exact"/>
        <w:ind w:left="1418" w:hanging="1418"/>
        <w:rPr>
          <w:rFonts w:ascii="Times New Roman" w:hAnsi="Times New Roman" w:cs="Times New Roman"/>
          <w:sz w:val="24"/>
          <w:szCs w:val="24"/>
        </w:rPr>
      </w:pPr>
    </w:p>
    <w:p w:rsidR="00053AFA" w:rsidRPr="00937984" w:rsidRDefault="00053AFA" w:rsidP="00C53ADB">
      <w:pPr>
        <w:spacing w:after="0" w:line="240" w:lineRule="exact"/>
        <w:ind w:left="1418" w:hanging="1418"/>
        <w:rPr>
          <w:rFonts w:ascii="Times New Roman" w:hAnsi="Times New Roman" w:cs="Times New Roman"/>
          <w:sz w:val="24"/>
          <w:szCs w:val="24"/>
        </w:rPr>
      </w:pPr>
      <w:r w:rsidRPr="00501FF1">
        <w:rPr>
          <w:rFonts w:ascii="Times New Roman" w:hAnsi="Times New Roman" w:cs="Times New Roman"/>
          <w:sz w:val="20"/>
          <w:szCs w:val="20"/>
        </w:rPr>
        <w:tab/>
      </w:r>
    </w:p>
    <w:sectPr w:rsidR="00053AFA" w:rsidRPr="00937984" w:rsidSect="00F7300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EED"/>
    <w:multiLevelType w:val="hybridMultilevel"/>
    <w:tmpl w:val="F842C2CE"/>
    <w:lvl w:ilvl="0" w:tplc="5C549FF4">
      <w:start w:val="1"/>
      <w:numFmt w:val="decimal"/>
      <w:lvlText w:val="%1)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">
    <w:nsid w:val="2F9D607C"/>
    <w:multiLevelType w:val="hybridMultilevel"/>
    <w:tmpl w:val="F842C2CE"/>
    <w:lvl w:ilvl="0" w:tplc="5C549FF4">
      <w:start w:val="1"/>
      <w:numFmt w:val="decimal"/>
      <w:lvlText w:val="%1)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274"/>
    <w:rsid w:val="00053AFA"/>
    <w:rsid w:val="000D7C2F"/>
    <w:rsid w:val="00501FF1"/>
    <w:rsid w:val="00522274"/>
    <w:rsid w:val="005C4FDB"/>
    <w:rsid w:val="00661271"/>
    <w:rsid w:val="0072588E"/>
    <w:rsid w:val="007743C0"/>
    <w:rsid w:val="008E6442"/>
    <w:rsid w:val="00A03874"/>
    <w:rsid w:val="00A3487A"/>
    <w:rsid w:val="00A535B2"/>
    <w:rsid w:val="00BE7A6F"/>
    <w:rsid w:val="00C53ADB"/>
    <w:rsid w:val="00C9345E"/>
    <w:rsid w:val="00CE15B7"/>
    <w:rsid w:val="00D76974"/>
    <w:rsid w:val="00E6328C"/>
    <w:rsid w:val="00E70861"/>
    <w:rsid w:val="00F73005"/>
    <w:rsid w:val="00FC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2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3A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E1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15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2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3A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E1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15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Чирук Игорь Александрович</dc:creator>
  <cp:lastModifiedBy>Пользователь Windows</cp:lastModifiedBy>
  <cp:revision>7</cp:revision>
  <cp:lastPrinted>2020-02-25T06:47:00Z</cp:lastPrinted>
  <dcterms:created xsi:type="dcterms:W3CDTF">2021-08-24T07:42:00Z</dcterms:created>
  <dcterms:modified xsi:type="dcterms:W3CDTF">2021-10-07T15:10:00Z</dcterms:modified>
</cp:coreProperties>
</file>