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25"/>
        <w:gridCol w:w="4513"/>
      </w:tblGrid>
      <w:tr w:rsidR="0045689B" w:rsidRPr="00A60F40" w:rsidTr="00A200EC">
        <w:trPr>
          <w:jc w:val="center"/>
        </w:trPr>
        <w:tc>
          <w:tcPr>
            <w:tcW w:w="5306" w:type="dxa"/>
          </w:tcPr>
          <w:p w:rsidR="0045689B" w:rsidRPr="00B84672" w:rsidRDefault="0045689B" w:rsidP="00A2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РЕАГ 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45689B" w:rsidRPr="00B84672" w:rsidRDefault="0045689B" w:rsidP="00A2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45689B" w:rsidRPr="00B84672" w:rsidRDefault="0045689B" w:rsidP="00A2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45689B" w:rsidRDefault="0045689B" w:rsidP="00A200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45689B" w:rsidRDefault="0045689B" w:rsidP="00A200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45689B" w:rsidRPr="00A60F40" w:rsidRDefault="0045689B" w:rsidP="00A200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Пламя, ул</w:t>
            </w:r>
            <w:r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Заречная</w:t>
            </w:r>
            <w:r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153, каб. 9</w:t>
            </w:r>
          </w:p>
          <w:p w:rsidR="0045689B" w:rsidRPr="008F7D10" w:rsidRDefault="0045689B" w:rsidP="00A20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270 41 01</w:t>
            </w:r>
          </w:p>
        </w:tc>
        <w:tc>
          <w:tcPr>
            <w:tcW w:w="4672" w:type="dxa"/>
          </w:tcPr>
          <w:p w:rsidR="0045689B" w:rsidRPr="00517101" w:rsidRDefault="0045689B" w:rsidP="00A2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ZAO REAG Vitebsk</w:t>
            </w:r>
          </w:p>
          <w:p w:rsidR="0045689B" w:rsidRPr="00517101" w:rsidRDefault="0045689B" w:rsidP="00A2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45689B" w:rsidRPr="00627338" w:rsidRDefault="0045689B" w:rsidP="00A2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45689B" w:rsidRPr="00226CCB" w:rsidRDefault="0045689B" w:rsidP="00A2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45689B" w:rsidRPr="00B84672" w:rsidRDefault="0045689B" w:rsidP="00A20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ag. Plamya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Zarechnaya St., 153, room 9</w:t>
            </w:r>
          </w:p>
          <w:p w:rsidR="0045689B" w:rsidRPr="00B11C93" w:rsidRDefault="0045689B" w:rsidP="00A200EC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270 41 01</w:t>
            </w:r>
          </w:p>
        </w:tc>
      </w:tr>
    </w:tbl>
    <w:p w:rsidR="0045689B" w:rsidRPr="00B84672" w:rsidRDefault="0045689B" w:rsidP="0045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10B7B1" wp14:editId="1C63BDD8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5118E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45689B" w:rsidRPr="00B11C93" w:rsidRDefault="0045689B" w:rsidP="0045689B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11C93">
        <w:rPr>
          <w:rFonts w:ascii="Times New Roman" w:hAnsi="Times New Roman" w:cs="Times New Roman"/>
          <w:b/>
          <w:sz w:val="16"/>
          <w:szCs w:val="16"/>
        </w:rPr>
        <w:t xml:space="preserve">р/с </w:t>
      </w:r>
      <w:r w:rsidRPr="00B11C93">
        <w:rPr>
          <w:rFonts w:ascii="Times New Roman" w:hAnsi="Times New Roman" w:cs="Times New Roman"/>
          <w:b/>
          <w:sz w:val="16"/>
          <w:szCs w:val="16"/>
          <w:lang w:val="en-US"/>
        </w:rPr>
        <w:t>BY</w:t>
      </w:r>
      <w:r w:rsidRPr="00B11C93">
        <w:rPr>
          <w:rFonts w:ascii="Times New Roman" w:hAnsi="Times New Roman" w:cs="Times New Roman"/>
          <w:b/>
          <w:sz w:val="16"/>
          <w:szCs w:val="16"/>
        </w:rPr>
        <w:t xml:space="preserve">19 </w:t>
      </w:r>
      <w:r w:rsidRPr="00B11C93">
        <w:rPr>
          <w:rFonts w:ascii="Times New Roman" w:hAnsi="Times New Roman" w:cs="Times New Roman"/>
          <w:b/>
          <w:sz w:val="16"/>
          <w:szCs w:val="16"/>
          <w:lang w:val="en-US"/>
        </w:rPr>
        <w:t>UNBS</w:t>
      </w:r>
      <w:r w:rsidRPr="00B11C93">
        <w:rPr>
          <w:rFonts w:ascii="Times New Roman" w:hAnsi="Times New Roman" w:cs="Times New Roman"/>
          <w:b/>
          <w:sz w:val="16"/>
          <w:szCs w:val="16"/>
        </w:rPr>
        <w:t xml:space="preserve"> 3012 0346 6300 1000 1933 в ЗАО «БСБ Банк», </w:t>
      </w:r>
    </w:p>
    <w:p w:rsidR="0045689B" w:rsidRPr="00B11C93" w:rsidRDefault="0045689B" w:rsidP="0045689B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11C93">
        <w:rPr>
          <w:rFonts w:ascii="Times New Roman" w:hAnsi="Times New Roman"/>
          <w:b/>
          <w:sz w:val="16"/>
          <w:szCs w:val="16"/>
        </w:rPr>
        <w:t xml:space="preserve">г. Минск, пр-т Победителей, 23, корп. 4, </w:t>
      </w:r>
      <w:r w:rsidRPr="00B11C93">
        <w:rPr>
          <w:rFonts w:ascii="Times New Roman" w:hAnsi="Times New Roman" w:cs="Times New Roman"/>
          <w:b/>
          <w:sz w:val="16"/>
          <w:szCs w:val="16"/>
        </w:rPr>
        <w:t xml:space="preserve">БИК </w:t>
      </w:r>
      <w:r w:rsidRPr="00B11C93">
        <w:rPr>
          <w:rFonts w:ascii="Times New Roman" w:hAnsi="Times New Roman" w:cs="Times New Roman"/>
          <w:b/>
          <w:sz w:val="16"/>
          <w:szCs w:val="16"/>
          <w:lang w:val="en-US"/>
        </w:rPr>
        <w:t>UNBSBY</w:t>
      </w:r>
      <w:r w:rsidRPr="00B11C93">
        <w:rPr>
          <w:rFonts w:ascii="Times New Roman" w:hAnsi="Times New Roman" w:cs="Times New Roman"/>
          <w:b/>
          <w:sz w:val="16"/>
          <w:szCs w:val="16"/>
        </w:rPr>
        <w:t>2</w:t>
      </w:r>
      <w:r w:rsidRPr="00B11C93">
        <w:rPr>
          <w:rFonts w:ascii="Times New Roman" w:hAnsi="Times New Roman" w:cs="Times New Roman"/>
          <w:b/>
          <w:sz w:val="16"/>
          <w:szCs w:val="16"/>
          <w:lang w:val="en-US"/>
        </w:rPr>
        <w:t>X</w:t>
      </w:r>
      <w:r w:rsidRPr="00B11C93">
        <w:rPr>
          <w:rFonts w:ascii="Times New Roman" w:hAnsi="Times New Roman" w:cs="Times New Roman"/>
          <w:b/>
          <w:sz w:val="16"/>
          <w:szCs w:val="16"/>
        </w:rPr>
        <w:t xml:space="preserve">, </w:t>
      </w:r>
    </w:p>
    <w:p w:rsidR="0045689B" w:rsidRPr="00B11C93" w:rsidRDefault="0045689B" w:rsidP="0045689B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11C93">
        <w:rPr>
          <w:rFonts w:ascii="Times New Roman" w:hAnsi="Times New Roman" w:cs="Times New Roman"/>
          <w:b/>
          <w:sz w:val="16"/>
          <w:szCs w:val="16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45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568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5689B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DB5D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45689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 w:rsidR="00116B98">
        <w:rPr>
          <w:rFonts w:ascii="Times New Roman" w:hAnsi="Times New Roman" w:cs="Times New Roman"/>
          <w:sz w:val="28"/>
          <w:szCs w:val="28"/>
        </w:rPr>
        <w:t>Решением единственного акционера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45689B">
        <w:rPr>
          <w:rFonts w:ascii="Times New Roman" w:hAnsi="Times New Roman" w:cs="Times New Roman"/>
          <w:sz w:val="28"/>
          <w:szCs w:val="28"/>
        </w:rPr>
        <w:t>12</w:t>
      </w:r>
      <w:r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45689B">
        <w:rPr>
          <w:rFonts w:ascii="Times New Roman" w:hAnsi="Times New Roman" w:cs="Times New Roman"/>
          <w:sz w:val="28"/>
          <w:szCs w:val="28"/>
        </w:rPr>
        <w:t>октября</w:t>
      </w:r>
      <w:r w:rsidRPr="009855E4">
        <w:rPr>
          <w:rFonts w:ascii="Times New Roman" w:hAnsi="Times New Roman" w:cs="Times New Roman"/>
          <w:sz w:val="28"/>
          <w:szCs w:val="28"/>
        </w:rPr>
        <w:t xml:space="preserve"> 20</w:t>
      </w:r>
      <w:r w:rsidR="00DB5DB5">
        <w:rPr>
          <w:rFonts w:ascii="Times New Roman" w:hAnsi="Times New Roman" w:cs="Times New Roman"/>
          <w:sz w:val="28"/>
          <w:szCs w:val="28"/>
        </w:rPr>
        <w:t>20</w:t>
      </w:r>
      <w:r w:rsidRPr="009855E4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16B98">
        <w:rPr>
          <w:rFonts w:ascii="Times New Roman" w:hAnsi="Times New Roman" w:cs="Times New Roman"/>
          <w:sz w:val="28"/>
          <w:szCs w:val="28"/>
        </w:rPr>
        <w:t>Решение №</w:t>
      </w:r>
      <w:r w:rsidR="00DB5DB5" w:rsidRPr="00DB5DB5">
        <w:rPr>
          <w:rFonts w:ascii="Times New Roman" w:hAnsi="Times New Roman" w:cs="Times New Roman"/>
          <w:sz w:val="28"/>
          <w:szCs w:val="28"/>
        </w:rPr>
        <w:t>02-37/</w:t>
      </w:r>
      <w:r w:rsidR="0045689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BCC">
        <w:rPr>
          <w:rFonts w:ascii="Times New Roman" w:hAnsi="Times New Roman" w:cs="Times New Roman"/>
          <w:sz w:val="28"/>
          <w:szCs w:val="28"/>
        </w:rPr>
        <w:t>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DB5DB5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Закрытое акционерное общество «РЕАГ Витебск» </w:t>
            </w:r>
          </w:p>
          <w:p w:rsidR="00EC34C3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Республика Беларусь, 211111, Витебская обл., Сенненский р-н, Белицкий сельский совет, аг. Пламя, </w:t>
            </w:r>
          </w:p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ул. Заречная, д. 153, каб. 9</w:t>
            </w:r>
          </w:p>
        </w:tc>
      </w:tr>
      <w:tr w:rsidR="009855E4" w:rsidRPr="00DB5DB5" w:rsidTr="00DA5339">
        <w:trPr>
          <w:trHeight w:val="557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DB5DB5" w:rsidRDefault="0045689B" w:rsidP="00456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55E4" w:rsidRPr="00DB5D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октября</w:t>
            </w:r>
            <w:r w:rsidR="009855E4" w:rsidRPr="00DB5DB5">
              <w:rPr>
                <w:sz w:val="24"/>
                <w:szCs w:val="24"/>
              </w:rPr>
              <w:t xml:space="preserve"> </w:t>
            </w:r>
            <w:r w:rsidR="00DB5DB5" w:rsidRPr="00DB5DB5">
              <w:rPr>
                <w:sz w:val="24"/>
                <w:szCs w:val="24"/>
              </w:rPr>
              <w:t>2020</w:t>
            </w:r>
            <w:r w:rsidR="009855E4" w:rsidRPr="00DB5DB5">
              <w:rPr>
                <w:sz w:val="24"/>
                <w:szCs w:val="24"/>
              </w:rPr>
              <w:t>г.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Вид сделки </w:t>
            </w:r>
          </w:p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594A5E" w:rsidRDefault="00594A5E" w:rsidP="00E9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поручительства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9855E4" w:rsidRPr="00DB5DB5" w:rsidRDefault="00594A5E" w:rsidP="00594A5E">
            <w:pPr>
              <w:jc w:val="center"/>
              <w:rPr>
                <w:sz w:val="24"/>
                <w:szCs w:val="24"/>
              </w:rPr>
            </w:pPr>
            <w:r w:rsidRPr="00594A5E">
              <w:rPr>
                <w:color w:val="000000" w:themeColor="text1"/>
                <w:sz w:val="24"/>
                <w:szCs w:val="24"/>
              </w:rPr>
              <w:t xml:space="preserve">ЗАО «РЕАГ Витебск» </w:t>
            </w:r>
            <w:r>
              <w:rPr>
                <w:color w:val="000000" w:themeColor="text1"/>
                <w:sz w:val="24"/>
                <w:szCs w:val="24"/>
              </w:rPr>
              <w:t>выступает</w:t>
            </w:r>
            <w:r w:rsidRPr="00594A5E">
              <w:rPr>
                <w:color w:val="000000" w:themeColor="text1"/>
                <w:sz w:val="24"/>
                <w:szCs w:val="24"/>
              </w:rPr>
              <w:t xml:space="preserve"> поручителем перед</w:t>
            </w:r>
            <w:r>
              <w:rPr>
                <w:color w:val="000000" w:themeColor="text1"/>
                <w:sz w:val="24"/>
                <w:szCs w:val="24"/>
              </w:rPr>
              <w:t xml:space="preserve"> ОАО «Белинвестбанк»</w:t>
            </w:r>
            <w:r w:rsidRPr="00594A5E">
              <w:rPr>
                <w:color w:val="000000" w:themeColor="text1"/>
                <w:sz w:val="24"/>
                <w:szCs w:val="24"/>
              </w:rPr>
              <w:t xml:space="preserve"> по кредитному договору, в соответствии с которым ЗАО «РЕАГ Могилев»</w:t>
            </w:r>
            <w:bookmarkStart w:id="0" w:name="_GoBack"/>
            <w:bookmarkEnd w:id="0"/>
            <w:r w:rsidRPr="00594A5E">
              <w:rPr>
                <w:color w:val="000000" w:themeColor="text1"/>
                <w:sz w:val="24"/>
                <w:szCs w:val="24"/>
              </w:rPr>
              <w:t xml:space="preserve"> предоставляется кредит на приобретение оборудования для строительства объекта «Ветроэнергетическая установка «Асмоловичи»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594A5E" w:rsidRDefault="00594A5E" w:rsidP="00DB5DB5">
            <w:pPr>
              <w:jc w:val="center"/>
              <w:rPr>
                <w:sz w:val="24"/>
                <w:szCs w:val="24"/>
                <w:lang w:val="en-US"/>
              </w:rPr>
            </w:pPr>
            <w:r w:rsidRPr="00594A5E">
              <w:rPr>
                <w:sz w:val="24"/>
                <w:szCs w:val="24"/>
              </w:rPr>
              <w:t>4.046.000,00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DB5DB5" w:rsidTr="00DA5339">
        <w:trPr>
          <w:trHeight w:val="670"/>
        </w:trPr>
        <w:tc>
          <w:tcPr>
            <w:tcW w:w="3460" w:type="dxa"/>
          </w:tcPr>
          <w:p w:rsidR="009855E4" w:rsidRPr="00DB5DB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DB5DB5" w:rsidRDefault="009855E4" w:rsidP="0045689B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на 01.</w:t>
            </w:r>
            <w:r w:rsidR="0045689B">
              <w:rPr>
                <w:sz w:val="24"/>
                <w:szCs w:val="24"/>
              </w:rPr>
              <w:t>09</w:t>
            </w:r>
            <w:r w:rsidRPr="00DB5DB5">
              <w:rPr>
                <w:sz w:val="24"/>
                <w:szCs w:val="24"/>
              </w:rPr>
              <w:t>.20</w:t>
            </w:r>
            <w:r w:rsidR="0045689B">
              <w:rPr>
                <w:sz w:val="24"/>
                <w:szCs w:val="24"/>
              </w:rPr>
              <w:t>20</w:t>
            </w:r>
          </w:p>
        </w:tc>
        <w:tc>
          <w:tcPr>
            <w:tcW w:w="6174" w:type="dxa"/>
            <w:vAlign w:val="center"/>
          </w:tcPr>
          <w:p w:rsidR="009855E4" w:rsidRPr="00DB5DB5" w:rsidRDefault="0045689B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45689B">
              <w:rPr>
                <w:sz w:val="24"/>
                <w:szCs w:val="24"/>
              </w:rPr>
              <w:t xml:space="preserve">4.433.000,00 </w:t>
            </w:r>
            <w:r w:rsidR="009855E4" w:rsidRPr="00DB5DB5">
              <w:rPr>
                <w:sz w:val="24"/>
                <w:szCs w:val="24"/>
                <w:lang w:val="en-US"/>
              </w:rPr>
              <w:t>BYN</w:t>
            </w: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DB5DB5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94A5E">
        <w:rPr>
          <w:rFonts w:ascii="Times New Roman" w:hAnsi="Times New Roman" w:cs="Times New Roman"/>
          <w:sz w:val="28"/>
          <w:szCs w:val="28"/>
        </w:rPr>
        <w:t>М</w:t>
      </w:r>
      <w:r w:rsidR="00DA5339">
        <w:rPr>
          <w:rFonts w:ascii="Times New Roman" w:hAnsi="Times New Roman" w:cs="Times New Roman"/>
          <w:sz w:val="28"/>
          <w:szCs w:val="28"/>
        </w:rPr>
        <w:t>.</w:t>
      </w:r>
      <w:r w:rsidR="00594A5E">
        <w:rPr>
          <w:rFonts w:ascii="Times New Roman" w:hAnsi="Times New Roman" w:cs="Times New Roman"/>
          <w:sz w:val="28"/>
          <w:szCs w:val="28"/>
        </w:rPr>
        <w:t>И.Харитон</w:t>
      </w:r>
    </w:p>
    <w:sectPr w:rsidR="00517101" w:rsidRPr="009855E4" w:rsidSect="00DB5DB5">
      <w:pgSz w:w="11906" w:h="16838"/>
      <w:pgMar w:top="992" w:right="567" w:bottom="79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5689B"/>
    <w:rsid w:val="004B3D41"/>
    <w:rsid w:val="00515700"/>
    <w:rsid w:val="00517101"/>
    <w:rsid w:val="00552CEB"/>
    <w:rsid w:val="00572914"/>
    <w:rsid w:val="00594A5E"/>
    <w:rsid w:val="005B0D38"/>
    <w:rsid w:val="005C65E5"/>
    <w:rsid w:val="006128E6"/>
    <w:rsid w:val="00612E2E"/>
    <w:rsid w:val="00627338"/>
    <w:rsid w:val="00650439"/>
    <w:rsid w:val="006514AE"/>
    <w:rsid w:val="00674CDA"/>
    <w:rsid w:val="006B4DD2"/>
    <w:rsid w:val="006C5025"/>
    <w:rsid w:val="007922E9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41828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B5DB5"/>
    <w:rsid w:val="00DF374C"/>
    <w:rsid w:val="00E53CB1"/>
    <w:rsid w:val="00E63BD7"/>
    <w:rsid w:val="00E745D9"/>
    <w:rsid w:val="00EC34C3"/>
    <w:rsid w:val="00F562BA"/>
    <w:rsid w:val="00F65061"/>
    <w:rsid w:val="00F70E63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313AA4D7-F98B-428A-BCB6-0581DCAD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4</cp:revision>
  <cp:lastPrinted>2020-02-12T06:21:00Z</cp:lastPrinted>
  <dcterms:created xsi:type="dcterms:W3CDTF">2020-10-15T08:40:00Z</dcterms:created>
  <dcterms:modified xsi:type="dcterms:W3CDTF">2020-10-15T10:21:00Z</dcterms:modified>
</cp:coreProperties>
</file>