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76"/>
        <w:gridCol w:w="4378"/>
      </w:tblGrid>
      <w:tr w:rsidR="00263BF4" w:rsidRPr="00767DCA">
        <w:trPr>
          <w:jc w:val="center"/>
        </w:trPr>
        <w:tc>
          <w:tcPr>
            <w:tcW w:w="5306" w:type="dxa"/>
          </w:tcPr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РЕАГ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Несвиж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63BF4" w:rsidRPr="00022E63" w:rsidRDefault="00A3468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>акрытое акционерное общество</w:t>
            </w:r>
          </w:p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222603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, Минская обл., Несвижский р-н, 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Несвиж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Ленинская, </w:t>
            </w:r>
            <w:r w:rsidR="003351B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  <w:r w:rsidR="003351B7" w:rsidRPr="003351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D966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154F4" w:rsidRPr="008B579A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тел./факс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8 (017) </w:t>
            </w:r>
            <w:r w:rsidR="00A34686" w:rsidRPr="00022E63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367C7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72" w:type="dxa"/>
          </w:tcPr>
          <w:p w:rsidR="00263BF4" w:rsidRPr="00BE368B" w:rsidRDefault="00136D9B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ZAO</w:t>
            </w:r>
            <w:r w:rsidRPr="00BE3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REAG </w:t>
            </w:r>
            <w:proofErr w:type="spellStart"/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Neswi</w:t>
            </w:r>
            <w:r w:rsidR="008578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proofErr w:type="spellEnd"/>
          </w:p>
          <w:p w:rsidR="00263BF4" w:rsidRPr="003351B7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Belarus</w:t>
            </w:r>
          </w:p>
          <w:p w:rsidR="00D96626" w:rsidRDefault="00D9662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2226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Minsk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D96626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district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8B579A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C11F7" w:rsidRPr="008B579A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Leninskaya</w:t>
            </w:r>
            <w:proofErr w:type="spellEnd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St.</w:t>
            </w:r>
            <w:r w:rsidR="00233DDB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4A0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room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6154F4" w:rsidRPr="00022E63" w:rsidRDefault="00263BF4" w:rsidP="0003523E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phone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fax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(017) 2</w:t>
            </w:r>
            <w:r w:rsidR="00A34686"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</w:tr>
    </w:tbl>
    <w:p w:rsidR="00A0705D" w:rsidRPr="00D96626" w:rsidRDefault="00727EDC" w:rsidP="000352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7780" r="1524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ABE2BE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р/с BY59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REDJ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3012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1008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8720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 xml:space="preserve">0933 в ЗАО «РРБ-Банк», 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г. Минск, ул. Краснозвездная, 18, БИК REDJBY22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УНП 690658888   ОКПО 303320246000</w:t>
      </w:r>
    </w:p>
    <w:tbl>
      <w:tblPr>
        <w:tblW w:w="9748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6"/>
        <w:gridCol w:w="3402"/>
      </w:tblGrid>
      <w:tr w:rsidR="00727EDC" w:rsidRPr="005550CF" w:rsidTr="00370B95">
        <w:trPr>
          <w:trHeight w:val="216"/>
        </w:trPr>
        <w:tc>
          <w:tcPr>
            <w:tcW w:w="6346" w:type="dxa"/>
            <w:tcBorders>
              <w:top w:val="nil"/>
              <w:left w:val="nil"/>
              <w:bottom w:val="nil"/>
              <w:right w:val="nil"/>
            </w:tcBorders>
          </w:tcPr>
          <w:p w:rsidR="00727EDC" w:rsidRPr="005550CF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727EDC" w:rsidRPr="005550CF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550CF">
              <w:rPr>
                <w:rFonts w:ascii="Times New Roman" w:hAnsi="Times New Roman"/>
                <w:sz w:val="25"/>
                <w:szCs w:val="25"/>
              </w:rPr>
              <w:t>«</w:t>
            </w:r>
            <w:r w:rsidR="002831D9" w:rsidRPr="005550CF">
              <w:rPr>
                <w:rFonts w:ascii="Times New Roman" w:hAnsi="Times New Roman"/>
                <w:sz w:val="25"/>
                <w:szCs w:val="25"/>
              </w:rPr>
              <w:t>1</w:t>
            </w:r>
            <w:r w:rsidR="00767DCA" w:rsidRPr="005550CF">
              <w:rPr>
                <w:rFonts w:ascii="Times New Roman" w:hAnsi="Times New Roman"/>
                <w:sz w:val="25"/>
                <w:szCs w:val="25"/>
              </w:rPr>
              <w:t>3</w:t>
            </w:r>
            <w:r w:rsidRPr="005550CF">
              <w:rPr>
                <w:rFonts w:ascii="Times New Roman" w:hAnsi="Times New Roman"/>
                <w:sz w:val="25"/>
                <w:szCs w:val="25"/>
              </w:rPr>
              <w:t xml:space="preserve">» </w:t>
            </w:r>
            <w:r w:rsidR="00767DCA" w:rsidRPr="005550CF">
              <w:rPr>
                <w:rFonts w:ascii="Times New Roman" w:hAnsi="Times New Roman"/>
                <w:sz w:val="25"/>
                <w:szCs w:val="25"/>
              </w:rPr>
              <w:t>декабря</w:t>
            </w:r>
            <w:r w:rsidRPr="005550CF">
              <w:rPr>
                <w:rFonts w:ascii="Times New Roman" w:hAnsi="Times New Roman"/>
                <w:sz w:val="25"/>
                <w:szCs w:val="25"/>
              </w:rPr>
              <w:t xml:space="preserve"> 201</w:t>
            </w:r>
            <w:r w:rsidR="00370B95" w:rsidRPr="005550CF">
              <w:rPr>
                <w:rFonts w:ascii="Times New Roman" w:hAnsi="Times New Roman"/>
                <w:sz w:val="25"/>
                <w:szCs w:val="25"/>
              </w:rPr>
              <w:t>9</w:t>
            </w:r>
            <w:r w:rsidR="002831D9" w:rsidRPr="005550CF">
              <w:rPr>
                <w:rFonts w:ascii="Times New Roman" w:hAnsi="Times New Roman"/>
                <w:sz w:val="25"/>
                <w:szCs w:val="25"/>
              </w:rPr>
              <w:t>г.</w:t>
            </w:r>
            <w:r w:rsidRPr="005550CF">
              <w:rPr>
                <w:rFonts w:ascii="Times New Roman" w:hAnsi="Times New Roman"/>
                <w:sz w:val="25"/>
                <w:szCs w:val="25"/>
              </w:rPr>
              <w:t xml:space="preserve"> № 01-02/</w:t>
            </w:r>
            <w:r w:rsidR="002831D9" w:rsidRPr="005550CF">
              <w:rPr>
                <w:rFonts w:ascii="Times New Roman" w:hAnsi="Times New Roman"/>
                <w:sz w:val="25"/>
                <w:szCs w:val="25"/>
              </w:rPr>
              <w:t>2</w:t>
            </w:r>
            <w:r w:rsidR="00767DCA" w:rsidRPr="005550CF">
              <w:rPr>
                <w:rFonts w:ascii="Times New Roman" w:hAnsi="Times New Roman"/>
                <w:sz w:val="25"/>
                <w:szCs w:val="25"/>
              </w:rPr>
              <w:t>7</w:t>
            </w:r>
          </w:p>
          <w:p w:rsidR="0003523E" w:rsidRPr="005550CF" w:rsidRDefault="0003523E" w:rsidP="007F1E92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7EDC" w:rsidRPr="005550CF" w:rsidRDefault="00727EDC" w:rsidP="0003523E">
            <w:pPr>
              <w:spacing w:after="0" w:line="240" w:lineRule="auto"/>
              <w:rPr>
                <w:rFonts w:ascii="Times New Roman" w:eastAsiaTheme="minorHAnsi" w:hAnsi="Times New Roman"/>
                <w:b/>
                <w:sz w:val="25"/>
                <w:szCs w:val="25"/>
                <w:lang w:eastAsia="en-US"/>
              </w:rPr>
            </w:pPr>
          </w:p>
          <w:p w:rsidR="00727EDC" w:rsidRPr="005550CF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03523E" w:rsidRPr="005550CF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i/>
          <w:sz w:val="25"/>
          <w:szCs w:val="25"/>
        </w:rPr>
      </w:pPr>
      <w:r w:rsidRPr="005550CF">
        <w:rPr>
          <w:rFonts w:ascii="Times New Roman" w:hAnsi="Times New Roman" w:cs="Times New Roman"/>
          <w:i/>
          <w:sz w:val="25"/>
          <w:szCs w:val="25"/>
        </w:rPr>
        <w:t>О совершении крупной сделки</w:t>
      </w:r>
    </w:p>
    <w:p w:rsidR="0003523E" w:rsidRPr="005550CF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03523E" w:rsidRDefault="0003523E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550CF">
        <w:rPr>
          <w:rFonts w:ascii="Times New Roman" w:hAnsi="Times New Roman" w:cs="Times New Roman"/>
          <w:sz w:val="25"/>
          <w:szCs w:val="25"/>
        </w:rPr>
        <w:t xml:space="preserve">Закрытое акционерное общество «РЕАГ Несвиж» (ЗАО «РЕАГ Несвиж»), расположенное по адресу: Республика Беларусь, 222603, Минская область, </w:t>
      </w:r>
      <w:proofErr w:type="spellStart"/>
      <w:r w:rsidRPr="005550CF">
        <w:rPr>
          <w:rFonts w:ascii="Times New Roman" w:hAnsi="Times New Roman" w:cs="Times New Roman"/>
          <w:sz w:val="25"/>
          <w:szCs w:val="25"/>
        </w:rPr>
        <w:t>Несвижский</w:t>
      </w:r>
      <w:proofErr w:type="spellEnd"/>
      <w:r w:rsidRPr="005550CF">
        <w:rPr>
          <w:rFonts w:ascii="Times New Roman" w:hAnsi="Times New Roman" w:cs="Times New Roman"/>
          <w:sz w:val="25"/>
          <w:szCs w:val="25"/>
        </w:rPr>
        <w:t xml:space="preserve"> район, город Несвиж, улица Ленинская, дом 20А, кабинет 3, информирует о том, что Решением единственного акционера ЗАО «РЕАГ Несвиж» от </w:t>
      </w:r>
      <w:r w:rsidR="00767DCA" w:rsidRPr="005550CF">
        <w:rPr>
          <w:rFonts w:ascii="Times New Roman" w:hAnsi="Times New Roman" w:cs="Times New Roman"/>
          <w:sz w:val="25"/>
          <w:szCs w:val="25"/>
        </w:rPr>
        <w:t>12</w:t>
      </w:r>
      <w:r w:rsidRPr="005550CF">
        <w:rPr>
          <w:rFonts w:ascii="Times New Roman" w:hAnsi="Times New Roman" w:cs="Times New Roman"/>
          <w:sz w:val="25"/>
          <w:szCs w:val="25"/>
        </w:rPr>
        <w:t xml:space="preserve"> </w:t>
      </w:r>
      <w:r w:rsidR="00767DCA" w:rsidRPr="005550CF">
        <w:rPr>
          <w:rFonts w:ascii="Times New Roman" w:hAnsi="Times New Roman" w:cs="Times New Roman"/>
          <w:sz w:val="25"/>
          <w:szCs w:val="25"/>
        </w:rPr>
        <w:t>декабря</w:t>
      </w:r>
      <w:r w:rsidRPr="005550CF">
        <w:rPr>
          <w:rFonts w:ascii="Times New Roman" w:hAnsi="Times New Roman" w:cs="Times New Roman"/>
          <w:sz w:val="25"/>
          <w:szCs w:val="25"/>
        </w:rPr>
        <w:t xml:space="preserve"> 2019</w:t>
      </w:r>
      <w:r w:rsidR="00B337E1" w:rsidRPr="005550CF">
        <w:rPr>
          <w:rFonts w:ascii="Times New Roman" w:hAnsi="Times New Roman" w:cs="Times New Roman"/>
          <w:sz w:val="25"/>
          <w:szCs w:val="25"/>
        </w:rPr>
        <w:t xml:space="preserve">г. </w:t>
      </w:r>
      <w:r w:rsidR="002831D9" w:rsidRPr="005550CF">
        <w:rPr>
          <w:rFonts w:ascii="Times New Roman" w:hAnsi="Times New Roman" w:cs="Times New Roman"/>
          <w:sz w:val="25"/>
          <w:szCs w:val="25"/>
        </w:rPr>
        <w:t xml:space="preserve"> (Решение №1</w:t>
      </w:r>
      <w:r w:rsidR="00767DCA" w:rsidRPr="005550CF">
        <w:rPr>
          <w:rFonts w:ascii="Times New Roman" w:hAnsi="Times New Roman" w:cs="Times New Roman"/>
          <w:sz w:val="25"/>
          <w:szCs w:val="25"/>
        </w:rPr>
        <w:t>4</w:t>
      </w:r>
      <w:r w:rsidR="002831D9" w:rsidRPr="005550CF">
        <w:rPr>
          <w:rFonts w:ascii="Times New Roman" w:hAnsi="Times New Roman" w:cs="Times New Roman"/>
          <w:sz w:val="25"/>
          <w:szCs w:val="25"/>
        </w:rPr>
        <w:t>)</w:t>
      </w:r>
      <w:r w:rsidRPr="005550CF">
        <w:rPr>
          <w:rFonts w:ascii="Times New Roman" w:hAnsi="Times New Roman" w:cs="Times New Roman"/>
          <w:sz w:val="25"/>
          <w:szCs w:val="25"/>
        </w:rPr>
        <w:t xml:space="preserve"> принято решение о совершении крупной сделки:</w:t>
      </w:r>
    </w:p>
    <w:p w:rsidR="005550CF" w:rsidRPr="005550CF" w:rsidRDefault="005550CF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a7"/>
        <w:tblW w:w="0" w:type="auto"/>
        <w:tblLook w:val="0000" w:firstRow="0" w:lastRow="0" w:firstColumn="0" w:lastColumn="0" w:noHBand="0" w:noVBand="0"/>
      </w:tblPr>
      <w:tblGrid>
        <w:gridCol w:w="3460"/>
        <w:gridCol w:w="5749"/>
      </w:tblGrid>
      <w:tr w:rsidR="0003523E" w:rsidRPr="005550CF" w:rsidTr="00987BA6">
        <w:trPr>
          <w:trHeight w:val="100"/>
        </w:trPr>
        <w:tc>
          <w:tcPr>
            <w:tcW w:w="3460" w:type="dxa"/>
          </w:tcPr>
          <w:p w:rsidR="0003523E" w:rsidRPr="005550CF" w:rsidRDefault="0003523E" w:rsidP="0003523E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Полное наименование и местонахождение эмитента</w:t>
            </w:r>
          </w:p>
        </w:tc>
        <w:tc>
          <w:tcPr>
            <w:tcW w:w="5749" w:type="dxa"/>
          </w:tcPr>
          <w:p w:rsidR="0003523E" w:rsidRPr="005550CF" w:rsidRDefault="0003523E" w:rsidP="0003523E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 xml:space="preserve">Закрытое акционерное общество «РЕАГ Несвиж» </w:t>
            </w:r>
          </w:p>
          <w:p w:rsidR="002831D9" w:rsidRPr="005550CF" w:rsidRDefault="0003523E" w:rsidP="002831D9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 xml:space="preserve">Республика Беларусь, 222603, Минская область, </w:t>
            </w:r>
            <w:proofErr w:type="spellStart"/>
            <w:r w:rsidRPr="005550CF">
              <w:rPr>
                <w:rFonts w:cs="Times New Roman"/>
                <w:sz w:val="25"/>
                <w:szCs w:val="25"/>
              </w:rPr>
              <w:t>Несвижский</w:t>
            </w:r>
            <w:proofErr w:type="spellEnd"/>
            <w:r w:rsidRPr="005550CF">
              <w:rPr>
                <w:rFonts w:cs="Times New Roman"/>
                <w:sz w:val="25"/>
                <w:szCs w:val="25"/>
              </w:rPr>
              <w:t xml:space="preserve"> район, город Несвиж, </w:t>
            </w:r>
          </w:p>
          <w:p w:rsidR="0003523E" w:rsidRPr="005550CF" w:rsidRDefault="0003523E" w:rsidP="002831D9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улица Ленинская, дом 20А, кабинет 3</w:t>
            </w:r>
          </w:p>
        </w:tc>
      </w:tr>
      <w:tr w:rsidR="0003523E" w:rsidRPr="005550CF" w:rsidTr="00987BA6">
        <w:trPr>
          <w:trHeight w:val="557"/>
        </w:trPr>
        <w:tc>
          <w:tcPr>
            <w:tcW w:w="3460" w:type="dxa"/>
          </w:tcPr>
          <w:p w:rsidR="0003523E" w:rsidRPr="005550CF" w:rsidRDefault="0003523E" w:rsidP="0003523E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Дата принятия решения о совершении сделки</w:t>
            </w:r>
          </w:p>
        </w:tc>
        <w:tc>
          <w:tcPr>
            <w:tcW w:w="5749" w:type="dxa"/>
            <w:vAlign w:val="center"/>
          </w:tcPr>
          <w:p w:rsidR="0003523E" w:rsidRPr="005550CF" w:rsidRDefault="005550CF" w:rsidP="005550CF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5"/>
                <w:szCs w:val="25"/>
              </w:rPr>
              <w:t>12</w:t>
            </w:r>
            <w:r w:rsidR="0003523E" w:rsidRPr="005550CF">
              <w:rPr>
                <w:rFonts w:cs="Times New Roman"/>
                <w:sz w:val="25"/>
                <w:szCs w:val="25"/>
              </w:rPr>
              <w:t xml:space="preserve"> </w:t>
            </w:r>
            <w:r>
              <w:rPr>
                <w:rFonts w:cs="Times New Roman"/>
                <w:sz w:val="25"/>
                <w:szCs w:val="25"/>
              </w:rPr>
              <w:t>декабря</w:t>
            </w:r>
            <w:r w:rsidR="0003523E" w:rsidRPr="005550CF">
              <w:rPr>
                <w:rFonts w:cs="Times New Roman"/>
                <w:sz w:val="25"/>
                <w:szCs w:val="25"/>
              </w:rPr>
              <w:t xml:space="preserve"> 2019г.</w:t>
            </w:r>
          </w:p>
        </w:tc>
      </w:tr>
      <w:tr w:rsidR="0003523E" w:rsidRPr="005550CF" w:rsidTr="00987BA6">
        <w:trPr>
          <w:trHeight w:val="100"/>
        </w:trPr>
        <w:tc>
          <w:tcPr>
            <w:tcW w:w="3460" w:type="dxa"/>
          </w:tcPr>
          <w:p w:rsidR="0003523E" w:rsidRPr="005550CF" w:rsidRDefault="0003523E" w:rsidP="0003523E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 xml:space="preserve">Вид сделки </w:t>
            </w:r>
          </w:p>
          <w:p w:rsidR="0003523E" w:rsidRPr="005550CF" w:rsidRDefault="0003523E" w:rsidP="0003523E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(каждой из взаимосвязанных сделок)</w:t>
            </w:r>
          </w:p>
        </w:tc>
        <w:tc>
          <w:tcPr>
            <w:tcW w:w="5749" w:type="dxa"/>
            <w:vAlign w:val="center"/>
          </w:tcPr>
          <w:p w:rsidR="0003523E" w:rsidRPr="005550CF" w:rsidRDefault="00767DCA" w:rsidP="007651A5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Договор генерального строительного подряда</w:t>
            </w:r>
          </w:p>
        </w:tc>
      </w:tr>
      <w:tr w:rsidR="0003523E" w:rsidRPr="005550CF" w:rsidTr="00987BA6">
        <w:trPr>
          <w:trHeight w:val="100"/>
        </w:trPr>
        <w:tc>
          <w:tcPr>
            <w:tcW w:w="3460" w:type="dxa"/>
            <w:vAlign w:val="center"/>
          </w:tcPr>
          <w:p w:rsidR="0003523E" w:rsidRPr="005550CF" w:rsidRDefault="0003523E" w:rsidP="0003523E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Предмет сделки</w:t>
            </w:r>
          </w:p>
        </w:tc>
        <w:tc>
          <w:tcPr>
            <w:tcW w:w="5749" w:type="dxa"/>
          </w:tcPr>
          <w:p w:rsidR="00987BA6" w:rsidRDefault="005D5716" w:rsidP="002831D9">
            <w:pPr>
              <w:spacing w:after="0" w:line="240" w:lineRule="auto"/>
              <w:jc w:val="center"/>
              <w:rPr>
                <w:color w:val="000000" w:themeColor="text1"/>
                <w:sz w:val="25"/>
                <w:szCs w:val="25"/>
              </w:rPr>
            </w:pPr>
            <w:r w:rsidRPr="005550CF">
              <w:rPr>
                <w:color w:val="000000" w:themeColor="text1"/>
                <w:sz w:val="25"/>
                <w:szCs w:val="25"/>
              </w:rPr>
              <w:t xml:space="preserve">Строительство объекта </w:t>
            </w:r>
          </w:p>
          <w:p w:rsidR="005550CF" w:rsidRPr="005550CF" w:rsidRDefault="005D5716" w:rsidP="002831D9">
            <w:pPr>
              <w:spacing w:after="0" w:line="240" w:lineRule="auto"/>
              <w:jc w:val="center"/>
              <w:rPr>
                <w:color w:val="000000" w:themeColor="text1"/>
                <w:sz w:val="25"/>
                <w:szCs w:val="25"/>
              </w:rPr>
            </w:pPr>
            <w:r w:rsidRPr="005550CF">
              <w:rPr>
                <w:color w:val="000000" w:themeColor="text1"/>
                <w:sz w:val="25"/>
                <w:szCs w:val="25"/>
              </w:rPr>
              <w:t>«Гелиоэнергетическая установка «</w:t>
            </w:r>
            <w:proofErr w:type="spellStart"/>
            <w:r w:rsidRPr="005550CF">
              <w:rPr>
                <w:color w:val="000000" w:themeColor="text1"/>
                <w:sz w:val="25"/>
                <w:szCs w:val="25"/>
              </w:rPr>
              <w:t>Качановичи</w:t>
            </w:r>
            <w:proofErr w:type="spellEnd"/>
            <w:r w:rsidRPr="005550CF">
              <w:rPr>
                <w:color w:val="000000" w:themeColor="text1"/>
                <w:sz w:val="25"/>
                <w:szCs w:val="25"/>
              </w:rPr>
              <w:t>»</w:t>
            </w:r>
            <w:r w:rsidR="005550CF" w:rsidRPr="005550CF">
              <w:rPr>
                <w:color w:val="000000" w:themeColor="text1"/>
                <w:sz w:val="25"/>
                <w:szCs w:val="25"/>
              </w:rPr>
              <w:t xml:space="preserve"> </w:t>
            </w:r>
          </w:p>
          <w:p w:rsidR="005550CF" w:rsidRPr="005550CF" w:rsidRDefault="005550CF" w:rsidP="002831D9">
            <w:pPr>
              <w:spacing w:after="0" w:line="240" w:lineRule="auto"/>
              <w:jc w:val="center"/>
              <w:rPr>
                <w:color w:val="000000" w:themeColor="text1"/>
                <w:sz w:val="25"/>
                <w:szCs w:val="25"/>
              </w:rPr>
            </w:pPr>
            <w:r w:rsidRPr="005550CF">
              <w:rPr>
                <w:color w:val="000000" w:themeColor="text1"/>
                <w:sz w:val="25"/>
                <w:szCs w:val="25"/>
              </w:rPr>
              <w:t xml:space="preserve">(ЗАО «РЕАГ Несвиж» - Заказчик, </w:t>
            </w:r>
          </w:p>
          <w:p w:rsidR="0003523E" w:rsidRPr="005550CF" w:rsidRDefault="005550CF" w:rsidP="002831D9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color w:val="000000" w:themeColor="text1"/>
                <w:sz w:val="25"/>
                <w:szCs w:val="25"/>
              </w:rPr>
              <w:t>ООО «</w:t>
            </w:r>
            <w:proofErr w:type="spellStart"/>
            <w:r w:rsidRPr="005550CF">
              <w:rPr>
                <w:color w:val="000000" w:themeColor="text1"/>
                <w:sz w:val="25"/>
                <w:szCs w:val="25"/>
              </w:rPr>
              <w:t>Экстраресурс</w:t>
            </w:r>
            <w:proofErr w:type="spellEnd"/>
            <w:r w:rsidRPr="005550CF">
              <w:rPr>
                <w:color w:val="000000" w:themeColor="text1"/>
                <w:sz w:val="25"/>
                <w:szCs w:val="25"/>
              </w:rPr>
              <w:t>» - Генеральный подрядчик)</w:t>
            </w:r>
          </w:p>
        </w:tc>
      </w:tr>
      <w:tr w:rsidR="0003523E" w:rsidRPr="005550CF" w:rsidTr="00987BA6">
        <w:trPr>
          <w:trHeight w:val="100"/>
        </w:trPr>
        <w:tc>
          <w:tcPr>
            <w:tcW w:w="3460" w:type="dxa"/>
            <w:vAlign w:val="center"/>
          </w:tcPr>
          <w:p w:rsidR="0003523E" w:rsidRPr="005550CF" w:rsidRDefault="0003523E" w:rsidP="0003523E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Сумма сделки</w:t>
            </w:r>
          </w:p>
        </w:tc>
        <w:tc>
          <w:tcPr>
            <w:tcW w:w="5749" w:type="dxa"/>
          </w:tcPr>
          <w:p w:rsidR="005550CF" w:rsidRDefault="005550CF" w:rsidP="005550CF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 xml:space="preserve">Сумма белорусских рублей эквивалентная 246.600,00 Евро, в том числе НДС 20% - сумма белорусских рублей, которая эквивалентна </w:t>
            </w:r>
          </w:p>
          <w:p w:rsidR="0003523E" w:rsidRPr="005550CF" w:rsidRDefault="005550CF" w:rsidP="005550CF">
            <w:pPr>
              <w:spacing w:after="0" w:line="240" w:lineRule="auto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41.100,00 Евро</w:t>
            </w:r>
          </w:p>
        </w:tc>
      </w:tr>
      <w:tr w:rsidR="0003523E" w:rsidRPr="005550CF" w:rsidTr="00987BA6">
        <w:trPr>
          <w:trHeight w:val="670"/>
        </w:trPr>
        <w:tc>
          <w:tcPr>
            <w:tcW w:w="3460" w:type="dxa"/>
          </w:tcPr>
          <w:p w:rsidR="0003523E" w:rsidRPr="005550CF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03523E" w:rsidRPr="005550CF" w:rsidRDefault="0003523E" w:rsidP="002831D9">
            <w:pPr>
              <w:spacing w:after="0" w:line="240" w:lineRule="auto"/>
              <w:ind w:left="-5"/>
              <w:jc w:val="center"/>
              <w:rPr>
                <w:rFonts w:cs="Times New Roman"/>
                <w:sz w:val="25"/>
                <w:szCs w:val="25"/>
              </w:rPr>
            </w:pPr>
            <w:r w:rsidRPr="005550CF">
              <w:rPr>
                <w:rFonts w:cs="Times New Roman"/>
                <w:sz w:val="25"/>
                <w:szCs w:val="25"/>
              </w:rPr>
              <w:t>на 01.</w:t>
            </w:r>
            <w:r w:rsidR="002831D9" w:rsidRPr="005550CF">
              <w:rPr>
                <w:rFonts w:cs="Times New Roman"/>
                <w:sz w:val="25"/>
                <w:szCs w:val="25"/>
              </w:rPr>
              <w:t>10</w:t>
            </w:r>
            <w:r w:rsidRPr="005550CF">
              <w:rPr>
                <w:rFonts w:cs="Times New Roman"/>
                <w:sz w:val="25"/>
                <w:szCs w:val="25"/>
              </w:rPr>
              <w:t>.2019</w:t>
            </w:r>
          </w:p>
        </w:tc>
        <w:tc>
          <w:tcPr>
            <w:tcW w:w="5749" w:type="dxa"/>
            <w:vAlign w:val="center"/>
          </w:tcPr>
          <w:p w:rsidR="002831D9" w:rsidRPr="005550CF" w:rsidRDefault="002831D9" w:rsidP="002831D9">
            <w:pPr>
              <w:spacing w:after="0" w:line="240" w:lineRule="auto"/>
              <w:jc w:val="center"/>
              <w:rPr>
                <w:rFonts w:eastAsiaTheme="minorEastAsia" w:cs="Times New Roman"/>
                <w:sz w:val="25"/>
                <w:szCs w:val="25"/>
              </w:rPr>
            </w:pPr>
            <w:r w:rsidRPr="005550CF">
              <w:rPr>
                <w:rFonts w:eastAsiaTheme="minorEastAsia" w:cs="Times New Roman"/>
                <w:sz w:val="25"/>
                <w:szCs w:val="25"/>
              </w:rPr>
              <w:t>1.097.000,00 BYN</w:t>
            </w:r>
          </w:p>
          <w:p w:rsidR="0003523E" w:rsidRPr="005550CF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5"/>
                <w:szCs w:val="25"/>
              </w:rPr>
            </w:pPr>
          </w:p>
          <w:p w:rsidR="0003523E" w:rsidRPr="005550CF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5"/>
                <w:szCs w:val="25"/>
              </w:rPr>
            </w:pPr>
          </w:p>
        </w:tc>
      </w:tr>
    </w:tbl>
    <w:p w:rsidR="0003523E" w:rsidRPr="005550CF" w:rsidRDefault="0003523E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03523E" w:rsidRPr="005550CF" w:rsidRDefault="0003523E" w:rsidP="002831D9">
      <w:pPr>
        <w:tabs>
          <w:tab w:val="left" w:pos="7139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550CF">
        <w:rPr>
          <w:rFonts w:ascii="Times New Roman" w:hAnsi="Times New Roman" w:cs="Times New Roman"/>
          <w:sz w:val="25"/>
          <w:szCs w:val="25"/>
        </w:rPr>
        <w:t xml:space="preserve">Директор </w:t>
      </w:r>
      <w:r w:rsidR="002831D9" w:rsidRPr="005550CF">
        <w:rPr>
          <w:rFonts w:ascii="Times New Roman" w:hAnsi="Times New Roman" w:cs="Times New Roman"/>
          <w:sz w:val="25"/>
          <w:szCs w:val="25"/>
        </w:rPr>
        <w:tab/>
        <w:t xml:space="preserve">         </w:t>
      </w:r>
      <w:proofErr w:type="spellStart"/>
      <w:r w:rsidR="002831D9" w:rsidRPr="005550CF">
        <w:rPr>
          <w:rFonts w:ascii="Times New Roman" w:hAnsi="Times New Roman" w:cs="Times New Roman"/>
          <w:sz w:val="25"/>
          <w:szCs w:val="25"/>
        </w:rPr>
        <w:t>Н.Н.Мурашко</w:t>
      </w:r>
      <w:proofErr w:type="spellEnd"/>
    </w:p>
    <w:sectPr w:rsidR="0003523E" w:rsidRPr="005550CF" w:rsidSect="005550CF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024F1"/>
    <w:multiLevelType w:val="hybridMultilevel"/>
    <w:tmpl w:val="8C46FD56"/>
    <w:lvl w:ilvl="0" w:tplc="B0A05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74"/>
    <w:rsid w:val="00022E63"/>
    <w:rsid w:val="0003523E"/>
    <w:rsid w:val="00061580"/>
    <w:rsid w:val="00064DA3"/>
    <w:rsid w:val="00093E29"/>
    <w:rsid w:val="00136D9B"/>
    <w:rsid w:val="00137A8F"/>
    <w:rsid w:val="0021320C"/>
    <w:rsid w:val="00233D42"/>
    <w:rsid w:val="00233DDB"/>
    <w:rsid w:val="00262F57"/>
    <w:rsid w:val="00263BF4"/>
    <w:rsid w:val="002831D9"/>
    <w:rsid w:val="00293A31"/>
    <w:rsid w:val="002961A1"/>
    <w:rsid w:val="002B2F90"/>
    <w:rsid w:val="002C7CAE"/>
    <w:rsid w:val="002D52CC"/>
    <w:rsid w:val="002D7D5D"/>
    <w:rsid w:val="002E7726"/>
    <w:rsid w:val="0032027B"/>
    <w:rsid w:val="00326779"/>
    <w:rsid w:val="00327E18"/>
    <w:rsid w:val="00330B35"/>
    <w:rsid w:val="003351B7"/>
    <w:rsid w:val="00367C71"/>
    <w:rsid w:val="00370B95"/>
    <w:rsid w:val="003B2BEE"/>
    <w:rsid w:val="003E2ACD"/>
    <w:rsid w:val="003E7A47"/>
    <w:rsid w:val="0042581B"/>
    <w:rsid w:val="00447361"/>
    <w:rsid w:val="0048544B"/>
    <w:rsid w:val="004A089D"/>
    <w:rsid w:val="004F5927"/>
    <w:rsid w:val="005449CE"/>
    <w:rsid w:val="005550CF"/>
    <w:rsid w:val="00575181"/>
    <w:rsid w:val="0059306D"/>
    <w:rsid w:val="005D5716"/>
    <w:rsid w:val="006154F4"/>
    <w:rsid w:val="006270B2"/>
    <w:rsid w:val="00631053"/>
    <w:rsid w:val="00631D02"/>
    <w:rsid w:val="006427C9"/>
    <w:rsid w:val="00645FF0"/>
    <w:rsid w:val="00657824"/>
    <w:rsid w:val="00683023"/>
    <w:rsid w:val="006A3DC9"/>
    <w:rsid w:val="006E6720"/>
    <w:rsid w:val="00717FDE"/>
    <w:rsid w:val="00727EDC"/>
    <w:rsid w:val="00762C7F"/>
    <w:rsid w:val="007651A5"/>
    <w:rsid w:val="00767DCA"/>
    <w:rsid w:val="007A5FD3"/>
    <w:rsid w:val="007D1B9B"/>
    <w:rsid w:val="007F1E92"/>
    <w:rsid w:val="007F6EA5"/>
    <w:rsid w:val="00811BC1"/>
    <w:rsid w:val="008171ED"/>
    <w:rsid w:val="00832814"/>
    <w:rsid w:val="00841EA3"/>
    <w:rsid w:val="008420D7"/>
    <w:rsid w:val="008578D6"/>
    <w:rsid w:val="008B579A"/>
    <w:rsid w:val="008B5F01"/>
    <w:rsid w:val="00987BA6"/>
    <w:rsid w:val="009E03AC"/>
    <w:rsid w:val="00A0705D"/>
    <w:rsid w:val="00A33537"/>
    <w:rsid w:val="00A34686"/>
    <w:rsid w:val="00A508A5"/>
    <w:rsid w:val="00A656DA"/>
    <w:rsid w:val="00A853D7"/>
    <w:rsid w:val="00AB5981"/>
    <w:rsid w:val="00AF7048"/>
    <w:rsid w:val="00B06B94"/>
    <w:rsid w:val="00B31CA1"/>
    <w:rsid w:val="00B337E1"/>
    <w:rsid w:val="00B342B9"/>
    <w:rsid w:val="00B437BA"/>
    <w:rsid w:val="00B653FE"/>
    <w:rsid w:val="00B84672"/>
    <w:rsid w:val="00B9234B"/>
    <w:rsid w:val="00B96E5B"/>
    <w:rsid w:val="00BA06D0"/>
    <w:rsid w:val="00BA1EF3"/>
    <w:rsid w:val="00BC0984"/>
    <w:rsid w:val="00BE198A"/>
    <w:rsid w:val="00BE2840"/>
    <w:rsid w:val="00BE368B"/>
    <w:rsid w:val="00BE5AF6"/>
    <w:rsid w:val="00C616F8"/>
    <w:rsid w:val="00C85DA9"/>
    <w:rsid w:val="00CA4063"/>
    <w:rsid w:val="00CF1263"/>
    <w:rsid w:val="00D011D9"/>
    <w:rsid w:val="00D05D72"/>
    <w:rsid w:val="00D20350"/>
    <w:rsid w:val="00D61D15"/>
    <w:rsid w:val="00D751C4"/>
    <w:rsid w:val="00D96626"/>
    <w:rsid w:val="00DC11F7"/>
    <w:rsid w:val="00DD395C"/>
    <w:rsid w:val="00DE41F6"/>
    <w:rsid w:val="00DF2808"/>
    <w:rsid w:val="00E10EB8"/>
    <w:rsid w:val="00E503AF"/>
    <w:rsid w:val="00E63C1F"/>
    <w:rsid w:val="00E87915"/>
    <w:rsid w:val="00EC0823"/>
    <w:rsid w:val="00ED5A6B"/>
    <w:rsid w:val="00ED6600"/>
    <w:rsid w:val="00EE0012"/>
    <w:rsid w:val="00EF2B92"/>
    <w:rsid w:val="00F12B5D"/>
    <w:rsid w:val="00F229C6"/>
    <w:rsid w:val="00F35474"/>
    <w:rsid w:val="00F51439"/>
    <w:rsid w:val="00F53E94"/>
    <w:rsid w:val="00FB3B2C"/>
    <w:rsid w:val="00FC58C9"/>
    <w:rsid w:val="00F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64474C-0154-4D7E-9E7B-A7D37879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Tolochko Ekaterina</cp:lastModifiedBy>
  <cp:revision>2</cp:revision>
  <cp:lastPrinted>2019-12-13T10:21:00Z</cp:lastPrinted>
  <dcterms:created xsi:type="dcterms:W3CDTF">2019-12-16T11:23:00Z</dcterms:created>
  <dcterms:modified xsi:type="dcterms:W3CDTF">2019-12-16T11:23:00Z</dcterms:modified>
</cp:coreProperties>
</file>