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856C0" w14:textId="4F8FBC06" w:rsidR="0009515D" w:rsidRPr="00847E62" w:rsidRDefault="0009515D" w:rsidP="0009515D">
      <w:pPr>
        <w:overflowPunct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2"/>
          <w:szCs w:val="22"/>
        </w:rPr>
      </w:pPr>
      <w:bookmarkStart w:id="0" w:name="_GoBack"/>
      <w:bookmarkEnd w:id="0"/>
      <w:r w:rsidRPr="00847E62">
        <w:rPr>
          <w:rFonts w:eastAsia="Times New Roman" w:cs="Times New Roman"/>
          <w:bCs/>
          <w:sz w:val="22"/>
          <w:szCs w:val="22"/>
        </w:rPr>
        <w:t xml:space="preserve">Исх. № </w:t>
      </w:r>
      <w:r w:rsidR="00CF5A80">
        <w:rPr>
          <w:rFonts w:eastAsia="Times New Roman" w:cs="Times New Roman"/>
          <w:bCs/>
          <w:sz w:val="22"/>
          <w:szCs w:val="22"/>
        </w:rPr>
        <w:t>31/08/2026-2</w:t>
      </w:r>
      <w:r w:rsidR="00CF5A80" w:rsidRPr="00D326EC">
        <w:rPr>
          <w:rFonts w:eastAsia="Times New Roman" w:cs="Times New Roman"/>
          <w:bCs/>
          <w:sz w:val="22"/>
          <w:szCs w:val="22"/>
        </w:rPr>
        <w:t xml:space="preserve"> от 31.08.2026 </w:t>
      </w:r>
    </w:p>
    <w:p w14:paraId="7924DA4A" w14:textId="77777777" w:rsidR="0009515D" w:rsidRPr="00847E62" w:rsidRDefault="0009515D" w:rsidP="0009515D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</w:rPr>
      </w:pPr>
      <w:r w:rsidRPr="00847E62">
        <w:rPr>
          <w:rFonts w:eastAsia="Times New Roman" w:cs="Times New Roman"/>
          <w:bCs/>
          <w:sz w:val="22"/>
          <w:szCs w:val="22"/>
        </w:rPr>
        <w:t>г. Минск</w:t>
      </w:r>
      <w:r w:rsidRPr="00847E62">
        <w:rPr>
          <w:rFonts w:eastAsia="Times New Roman" w:cs="Times New Roman"/>
          <w:sz w:val="22"/>
          <w:szCs w:val="22"/>
        </w:rPr>
        <w:t xml:space="preserve"> </w:t>
      </w:r>
    </w:p>
    <w:p w14:paraId="15D74138" w14:textId="77777777" w:rsidR="0009515D" w:rsidRPr="00847E62" w:rsidRDefault="0009515D" w:rsidP="0009515D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</w:rPr>
      </w:pPr>
      <w:r w:rsidRPr="00847E62">
        <w:rPr>
          <w:rFonts w:eastAsia="Times New Roman" w:cs="Times New Roman"/>
          <w:sz w:val="22"/>
          <w:szCs w:val="22"/>
        </w:rPr>
        <w:t xml:space="preserve">                                                                                                 </w:t>
      </w:r>
    </w:p>
    <w:p w14:paraId="42697890" w14:textId="77777777" w:rsidR="003B0EDA" w:rsidRDefault="003B0EDA" w:rsidP="009A5B45">
      <w:pPr>
        <w:ind w:left="5400"/>
        <w:rPr>
          <w:rFonts w:eastAsia="Times New Roman" w:cs="Times New Roman"/>
          <w:sz w:val="22"/>
          <w:szCs w:val="22"/>
        </w:rPr>
      </w:pPr>
      <w:r w:rsidRPr="003B0EDA">
        <w:rPr>
          <w:rFonts w:eastAsia="Times New Roman" w:cs="Times New Roman"/>
          <w:sz w:val="22"/>
          <w:szCs w:val="22"/>
        </w:rPr>
        <w:t>РУП «Республиканский центральный депозитарий ценных бумаг»</w:t>
      </w:r>
    </w:p>
    <w:p w14:paraId="308E1FA7" w14:textId="77777777" w:rsidR="003B0EDA" w:rsidRPr="003B0EDA" w:rsidRDefault="003B0EDA" w:rsidP="003B0EDA">
      <w:pPr>
        <w:ind w:left="5400"/>
        <w:rPr>
          <w:rFonts w:eastAsia="Times New Roman" w:cs="Times New Roman"/>
          <w:sz w:val="22"/>
          <w:szCs w:val="22"/>
        </w:rPr>
      </w:pPr>
      <w:r w:rsidRPr="003B0EDA">
        <w:rPr>
          <w:rFonts w:eastAsia="Times New Roman" w:cs="Times New Roman"/>
          <w:sz w:val="22"/>
          <w:szCs w:val="22"/>
        </w:rPr>
        <w:t>220004, г.</w:t>
      </w:r>
      <w:r>
        <w:rPr>
          <w:rFonts w:eastAsia="Times New Roman" w:cs="Times New Roman"/>
          <w:sz w:val="22"/>
          <w:szCs w:val="22"/>
        </w:rPr>
        <w:t xml:space="preserve"> </w:t>
      </w:r>
      <w:r w:rsidRPr="003B0EDA">
        <w:rPr>
          <w:rFonts w:eastAsia="Times New Roman" w:cs="Times New Roman"/>
          <w:sz w:val="22"/>
          <w:szCs w:val="22"/>
        </w:rPr>
        <w:t>Минск</w:t>
      </w:r>
      <w:r>
        <w:rPr>
          <w:rFonts w:eastAsia="Times New Roman" w:cs="Times New Roman"/>
          <w:sz w:val="22"/>
          <w:szCs w:val="22"/>
        </w:rPr>
        <w:t xml:space="preserve">, </w:t>
      </w:r>
      <w:r w:rsidRPr="003B0EDA">
        <w:rPr>
          <w:rFonts w:eastAsia="Times New Roman" w:cs="Times New Roman"/>
          <w:sz w:val="22"/>
          <w:szCs w:val="22"/>
        </w:rPr>
        <w:t>ул. Тимирязева, 4-1Н</w:t>
      </w:r>
    </w:p>
    <w:p w14:paraId="56611B79" w14:textId="57611A84" w:rsidR="003B0EDA" w:rsidRPr="003B0EDA" w:rsidRDefault="003B0EDA" w:rsidP="003B0EDA">
      <w:pPr>
        <w:ind w:left="5400"/>
        <w:rPr>
          <w:rFonts w:eastAsia="Times New Roman" w:cs="Times New Roman"/>
          <w:sz w:val="22"/>
          <w:szCs w:val="22"/>
        </w:rPr>
      </w:pPr>
    </w:p>
    <w:p w14:paraId="2A27D7B7" w14:textId="77777777" w:rsidR="0009515D" w:rsidRPr="00847E62" w:rsidRDefault="0009515D" w:rsidP="0009515D">
      <w:pPr>
        <w:jc w:val="right"/>
        <w:rPr>
          <w:rFonts w:eastAsia="Times New Roman" w:cs="Times New Roman"/>
          <w:b/>
          <w:sz w:val="22"/>
          <w:szCs w:val="22"/>
        </w:rPr>
      </w:pPr>
    </w:p>
    <w:p w14:paraId="7193785C" w14:textId="77777777" w:rsidR="003B0EDA" w:rsidRDefault="002936D5" w:rsidP="003B0EDA">
      <w:pPr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847E62">
        <w:rPr>
          <w:rFonts w:cs="Times New Roman"/>
          <w:sz w:val="22"/>
          <w:szCs w:val="22"/>
        </w:rPr>
        <w:t xml:space="preserve">О </w:t>
      </w:r>
      <w:r w:rsidR="003B0EDA">
        <w:rPr>
          <w:rFonts w:cs="Times New Roman"/>
          <w:sz w:val="22"/>
          <w:szCs w:val="22"/>
        </w:rPr>
        <w:t xml:space="preserve">совершении крупной сделки и сделки, </w:t>
      </w:r>
    </w:p>
    <w:p w14:paraId="558B6165" w14:textId="2CA2834A" w:rsidR="002936D5" w:rsidRPr="00847E62" w:rsidRDefault="003B0EDA" w:rsidP="003B0EDA">
      <w:pPr>
        <w:autoSpaceDE w:val="0"/>
        <w:autoSpaceDN w:val="0"/>
        <w:adjustRightInd w:val="0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в</w:t>
      </w:r>
      <w:r w:rsidRPr="003B0EDA">
        <w:t xml:space="preserve"> </w:t>
      </w:r>
      <w:r w:rsidRPr="003B0EDA">
        <w:rPr>
          <w:rFonts w:cs="Times New Roman"/>
          <w:sz w:val="22"/>
          <w:szCs w:val="22"/>
        </w:rPr>
        <w:t>отношении которой имеется заинтересованность аффилированных лиц</w:t>
      </w:r>
      <w:r>
        <w:rPr>
          <w:rFonts w:cs="Times New Roman"/>
          <w:sz w:val="22"/>
          <w:szCs w:val="22"/>
        </w:rPr>
        <w:t xml:space="preserve"> </w:t>
      </w:r>
    </w:p>
    <w:p w14:paraId="5F243854" w14:textId="77777777" w:rsidR="002936D5" w:rsidRPr="00847E62" w:rsidRDefault="002936D5" w:rsidP="002936D5">
      <w:pPr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847E62">
        <w:rPr>
          <w:rFonts w:cs="Times New Roman"/>
          <w:sz w:val="22"/>
          <w:szCs w:val="22"/>
        </w:rPr>
        <w:t xml:space="preserve">                      </w:t>
      </w:r>
    </w:p>
    <w:p w14:paraId="7318DFBF" w14:textId="1FE5A22C" w:rsidR="003B0EDA" w:rsidRPr="00CF5A80" w:rsidRDefault="003B0EDA" w:rsidP="0050631A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sz w:val="22"/>
          <w:szCs w:val="22"/>
        </w:rPr>
      </w:pPr>
      <w:r w:rsidRPr="003B0EDA">
        <w:rPr>
          <w:rFonts w:cs="Times New Roman"/>
          <w:bCs/>
          <w:sz w:val="22"/>
          <w:szCs w:val="22"/>
        </w:rPr>
        <w:t xml:space="preserve">В соответствии с подп. </w:t>
      </w:r>
      <w:r>
        <w:rPr>
          <w:rFonts w:cs="Times New Roman"/>
          <w:bCs/>
          <w:sz w:val="22"/>
          <w:szCs w:val="22"/>
        </w:rPr>
        <w:t xml:space="preserve">20.1, </w:t>
      </w:r>
      <w:r w:rsidRPr="003B0EDA">
        <w:rPr>
          <w:rFonts w:cs="Times New Roman"/>
          <w:bCs/>
          <w:sz w:val="22"/>
          <w:szCs w:val="22"/>
        </w:rPr>
        <w:t xml:space="preserve">20.2 п. 20 Инструкции о порядке раскрытия информации на рынке ценных бумаг, утвержденной постановлением Министерства финансов Республики Беларусь от 07.08.2025 № 65 «О раскрытии </w:t>
      </w:r>
      <w:r w:rsidRPr="00CF5A80">
        <w:rPr>
          <w:rFonts w:cs="Times New Roman"/>
          <w:bCs/>
          <w:sz w:val="22"/>
          <w:szCs w:val="22"/>
        </w:rPr>
        <w:t xml:space="preserve">информации на рынке ценных бумаг», ЗАО «Голден </w:t>
      </w:r>
      <w:proofErr w:type="spellStart"/>
      <w:r w:rsidRPr="00CF5A80">
        <w:rPr>
          <w:rFonts w:cs="Times New Roman"/>
          <w:bCs/>
          <w:sz w:val="22"/>
          <w:szCs w:val="22"/>
        </w:rPr>
        <w:t>Рейшио</w:t>
      </w:r>
      <w:proofErr w:type="spellEnd"/>
      <w:r w:rsidRPr="00CF5A80">
        <w:rPr>
          <w:rFonts w:cs="Times New Roman"/>
          <w:bCs/>
          <w:sz w:val="22"/>
          <w:szCs w:val="22"/>
        </w:rPr>
        <w:t xml:space="preserve"> </w:t>
      </w:r>
      <w:proofErr w:type="spellStart"/>
      <w:r w:rsidRPr="00CF5A80">
        <w:rPr>
          <w:rFonts w:cs="Times New Roman"/>
          <w:bCs/>
          <w:sz w:val="22"/>
          <w:szCs w:val="22"/>
        </w:rPr>
        <w:t>Софтвеар</w:t>
      </w:r>
      <w:proofErr w:type="spellEnd"/>
      <w:r w:rsidRPr="00CF5A80">
        <w:rPr>
          <w:rFonts w:cs="Times New Roman"/>
          <w:bCs/>
          <w:sz w:val="22"/>
          <w:szCs w:val="22"/>
        </w:rPr>
        <w:t>» раскрывает следующую информацию:</w:t>
      </w:r>
    </w:p>
    <w:p w14:paraId="587B8C14" w14:textId="77777777" w:rsidR="003B0EDA" w:rsidRPr="00CF5A80" w:rsidRDefault="003B0EDA" w:rsidP="0050631A">
      <w:pPr>
        <w:autoSpaceDE w:val="0"/>
        <w:autoSpaceDN w:val="0"/>
        <w:adjustRightInd w:val="0"/>
        <w:ind w:firstLine="708"/>
        <w:jc w:val="both"/>
        <w:rPr>
          <w:rFonts w:cs="Times New Roman"/>
          <w:bCs/>
          <w:color w:val="000000" w:themeColor="text1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9"/>
        <w:gridCol w:w="4670"/>
      </w:tblGrid>
      <w:tr w:rsidR="003B0EDA" w:rsidRPr="00CF5A80" w14:paraId="183BA5C9" w14:textId="77777777" w:rsidTr="004D732E">
        <w:tc>
          <w:tcPr>
            <w:tcW w:w="4672" w:type="dxa"/>
          </w:tcPr>
          <w:p w14:paraId="423C5D1F" w14:textId="77777777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 xml:space="preserve">Полное наименование организации </w:t>
            </w:r>
          </w:p>
        </w:tc>
        <w:tc>
          <w:tcPr>
            <w:tcW w:w="4673" w:type="dxa"/>
          </w:tcPr>
          <w:p w14:paraId="20CD40E9" w14:textId="7A1CAC17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>Закрытое акционерное общество</w:t>
            </w:r>
          </w:p>
          <w:p w14:paraId="7D3FEB87" w14:textId="5AFC5101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>«</w:t>
            </w:r>
            <w:r w:rsidRPr="00CF5A80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Голден </w:t>
            </w:r>
            <w:proofErr w:type="spellStart"/>
            <w:r w:rsidRPr="00CF5A80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Рейшио</w:t>
            </w:r>
            <w:proofErr w:type="spellEnd"/>
            <w:r w:rsidRPr="00CF5A80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F5A80">
              <w:rPr>
                <w:rFonts w:cs="Times New Roman"/>
                <w:bCs/>
                <w:color w:val="000000" w:themeColor="text1"/>
                <w:sz w:val="22"/>
                <w:szCs w:val="22"/>
              </w:rPr>
              <w:t>Софтвеар</w:t>
            </w:r>
            <w:proofErr w:type="spellEnd"/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>»</w:t>
            </w:r>
          </w:p>
        </w:tc>
      </w:tr>
      <w:tr w:rsidR="003B0EDA" w:rsidRPr="00CF5A80" w14:paraId="5FF41FF2" w14:textId="77777777" w:rsidTr="004D732E">
        <w:tc>
          <w:tcPr>
            <w:tcW w:w="4672" w:type="dxa"/>
          </w:tcPr>
          <w:p w14:paraId="4353E0B8" w14:textId="77777777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>Местонахождение организации</w:t>
            </w:r>
          </w:p>
        </w:tc>
        <w:tc>
          <w:tcPr>
            <w:tcW w:w="4673" w:type="dxa"/>
          </w:tcPr>
          <w:p w14:paraId="16D2347B" w14:textId="77777777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 xml:space="preserve">Республика Беларусь, 220040, г. Минск, </w:t>
            </w:r>
          </w:p>
          <w:p w14:paraId="03E0BE60" w14:textId="19CE34F4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>ул. Л. Беды, 2, пом.9 (кабинет 505)</w:t>
            </w:r>
          </w:p>
        </w:tc>
      </w:tr>
      <w:tr w:rsidR="003B0EDA" w:rsidRPr="00CF5A80" w14:paraId="14700BE4" w14:textId="77777777" w:rsidTr="003B0EDA">
        <w:trPr>
          <w:trHeight w:val="480"/>
        </w:trPr>
        <w:tc>
          <w:tcPr>
            <w:tcW w:w="4672" w:type="dxa"/>
          </w:tcPr>
          <w:p w14:paraId="337A7429" w14:textId="77777777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>Дата принятия решения о совершении сделки</w:t>
            </w:r>
          </w:p>
          <w:p w14:paraId="7BC71C49" w14:textId="77777777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673" w:type="dxa"/>
          </w:tcPr>
          <w:p w14:paraId="20952318" w14:textId="1973B7B3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 xml:space="preserve">31.08.2026 </w:t>
            </w:r>
          </w:p>
        </w:tc>
      </w:tr>
      <w:tr w:rsidR="003B0EDA" w:rsidRPr="003B0EDA" w14:paraId="11319F53" w14:textId="77777777" w:rsidTr="004D732E">
        <w:tc>
          <w:tcPr>
            <w:tcW w:w="4672" w:type="dxa"/>
          </w:tcPr>
          <w:p w14:paraId="2984D7D6" w14:textId="5D23E8AD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 xml:space="preserve">Вид сделки </w:t>
            </w:r>
          </w:p>
          <w:p w14:paraId="6858F472" w14:textId="77777777" w:rsidR="003B0EDA" w:rsidRPr="00CF5A80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673" w:type="dxa"/>
          </w:tcPr>
          <w:p w14:paraId="37A6B319" w14:textId="0A8EE445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F5A80">
              <w:rPr>
                <w:rFonts w:cs="Times New Roman"/>
                <w:color w:val="000000" w:themeColor="text1"/>
                <w:sz w:val="22"/>
                <w:szCs w:val="22"/>
              </w:rPr>
              <w:t>Договор купли-продажи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3B0EDA" w:rsidRPr="003B0EDA" w14:paraId="7FA9176A" w14:textId="77777777" w:rsidTr="003B0EDA">
        <w:trPr>
          <w:trHeight w:val="822"/>
        </w:trPr>
        <w:tc>
          <w:tcPr>
            <w:tcW w:w="4672" w:type="dxa"/>
          </w:tcPr>
          <w:p w14:paraId="37B9F371" w14:textId="45A210C9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B0EDA">
              <w:rPr>
                <w:rFonts w:cs="Times New Roman"/>
                <w:sz w:val="22"/>
                <w:szCs w:val="22"/>
              </w:rPr>
              <w:t xml:space="preserve">Стороны сделки </w:t>
            </w:r>
          </w:p>
          <w:p w14:paraId="73BD0A0B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14:paraId="418793EF" w14:textId="6776462D" w:rsid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B0EDA">
              <w:rPr>
                <w:rFonts w:cs="Times New Roman"/>
                <w:sz w:val="22"/>
                <w:szCs w:val="22"/>
              </w:rPr>
              <w:t>ЗАО «</w:t>
            </w:r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Голден </w:t>
            </w:r>
            <w:proofErr w:type="spellStart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Рейшио</w:t>
            </w:r>
            <w:proofErr w:type="spellEnd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>Софтвеар</w:t>
            </w:r>
            <w:proofErr w:type="spellEnd"/>
            <w:r w:rsidRPr="003B0EDA">
              <w:rPr>
                <w:rFonts w:cs="Times New Roman"/>
                <w:sz w:val="22"/>
                <w:szCs w:val="22"/>
              </w:rPr>
              <w:t>»</w:t>
            </w:r>
            <w:r>
              <w:rPr>
                <w:rFonts w:cs="Times New Roman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cs="Times New Roman"/>
                <w:sz w:val="22"/>
                <w:szCs w:val="22"/>
              </w:rPr>
              <w:t>Продавнц</w:t>
            </w:r>
            <w:proofErr w:type="spellEnd"/>
          </w:p>
          <w:p w14:paraId="36373997" w14:textId="39D628CF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Граждан</w:t>
            </w:r>
            <w:r w:rsidR="0024306E">
              <w:rPr>
                <w:rFonts w:cs="Times New Roman"/>
                <w:sz w:val="22"/>
                <w:szCs w:val="22"/>
              </w:rPr>
              <w:t xml:space="preserve">ка </w:t>
            </w:r>
            <w:r>
              <w:rPr>
                <w:rFonts w:cs="Times New Roman"/>
                <w:sz w:val="22"/>
                <w:szCs w:val="22"/>
              </w:rPr>
              <w:t xml:space="preserve">Республики Беларусь </w:t>
            </w:r>
            <w:r w:rsidR="00257C9B">
              <w:rPr>
                <w:rFonts w:cs="Times New Roman"/>
                <w:sz w:val="22"/>
                <w:szCs w:val="22"/>
              </w:rPr>
              <w:t>Кураев</w:t>
            </w:r>
            <w:r w:rsidR="0024306E">
              <w:rPr>
                <w:rFonts w:cs="Times New Roman"/>
                <w:sz w:val="22"/>
                <w:szCs w:val="22"/>
              </w:rPr>
              <w:t>а</w:t>
            </w:r>
            <w:r w:rsidR="00257C9B">
              <w:rPr>
                <w:rFonts w:cs="Times New Roman"/>
                <w:sz w:val="22"/>
                <w:szCs w:val="22"/>
              </w:rPr>
              <w:t xml:space="preserve"> </w:t>
            </w:r>
            <w:r w:rsidR="0024306E">
              <w:rPr>
                <w:rFonts w:cs="Times New Roman"/>
                <w:sz w:val="22"/>
                <w:szCs w:val="22"/>
              </w:rPr>
              <w:t>Ирина Николаевна</w:t>
            </w:r>
            <w:r>
              <w:rPr>
                <w:rFonts w:cs="Times New Roman"/>
                <w:sz w:val="22"/>
                <w:szCs w:val="22"/>
              </w:rPr>
              <w:t xml:space="preserve"> - Покупатель</w:t>
            </w:r>
          </w:p>
        </w:tc>
      </w:tr>
      <w:tr w:rsidR="003B0EDA" w:rsidRPr="003B0EDA" w14:paraId="63E11D65" w14:textId="77777777" w:rsidTr="003B0EDA">
        <w:trPr>
          <w:trHeight w:val="237"/>
        </w:trPr>
        <w:tc>
          <w:tcPr>
            <w:tcW w:w="4672" w:type="dxa"/>
          </w:tcPr>
          <w:p w14:paraId="14F43B3E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B0EDA">
              <w:rPr>
                <w:rFonts w:cs="Times New Roman"/>
                <w:sz w:val="22"/>
                <w:szCs w:val="22"/>
              </w:rPr>
              <w:t>Предмет сделки</w:t>
            </w:r>
          </w:p>
          <w:p w14:paraId="78916534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14:paraId="7CE4781E" w14:textId="41DAE484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Транспортное средство – легковой автомобиль</w:t>
            </w:r>
          </w:p>
        </w:tc>
      </w:tr>
      <w:tr w:rsidR="003B0EDA" w:rsidRPr="003B0EDA" w14:paraId="37903B96" w14:textId="77777777" w:rsidTr="003B0EDA">
        <w:trPr>
          <w:trHeight w:val="633"/>
        </w:trPr>
        <w:tc>
          <w:tcPr>
            <w:tcW w:w="4672" w:type="dxa"/>
          </w:tcPr>
          <w:p w14:paraId="4E318754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B0EDA">
              <w:rPr>
                <w:rFonts w:cs="Times New Roman"/>
                <w:sz w:val="22"/>
                <w:szCs w:val="22"/>
              </w:rPr>
              <w:t xml:space="preserve">Сумма сделки </w:t>
            </w:r>
          </w:p>
          <w:p w14:paraId="695DBA07" w14:textId="77777777" w:rsidR="003B0EDA" w:rsidRPr="003B0EDA" w:rsidRDefault="003B0EDA" w:rsidP="003B0EDA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4673" w:type="dxa"/>
          </w:tcPr>
          <w:p w14:paraId="4BB69C1F" w14:textId="48D62AD8" w:rsidR="003B0EDA" w:rsidRPr="003B0EDA" w:rsidRDefault="00257C9B" w:rsidP="00257C9B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257C9B">
              <w:rPr>
                <w:rFonts w:cs="Times New Roman"/>
                <w:color w:val="000000" w:themeColor="text1"/>
                <w:sz w:val="22"/>
                <w:szCs w:val="22"/>
              </w:rPr>
              <w:t>74 400,00 (семьдесят четыре тысячи четыреста) белорусских рублей 00 копеек</w:t>
            </w:r>
          </w:p>
        </w:tc>
      </w:tr>
      <w:tr w:rsidR="003B0EDA" w:rsidRPr="003B0EDA" w14:paraId="3E1BF3CD" w14:textId="77777777" w:rsidTr="003B0EDA">
        <w:trPr>
          <w:trHeight w:val="615"/>
        </w:trPr>
        <w:tc>
          <w:tcPr>
            <w:tcW w:w="4672" w:type="dxa"/>
          </w:tcPr>
          <w:p w14:paraId="5DB43D64" w14:textId="1C8B1CB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Стоимость отчуждаемого имущества </w:t>
            </w:r>
          </w:p>
        </w:tc>
        <w:tc>
          <w:tcPr>
            <w:tcW w:w="4673" w:type="dxa"/>
          </w:tcPr>
          <w:p w14:paraId="66A409E1" w14:textId="5B367AE8" w:rsidR="003B0EDA" w:rsidRPr="003B0EDA" w:rsidRDefault="00257C9B" w:rsidP="00257C9B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257C9B">
              <w:rPr>
                <w:rFonts w:cs="Times New Roman"/>
                <w:color w:val="000000" w:themeColor="text1"/>
                <w:sz w:val="22"/>
                <w:szCs w:val="22"/>
              </w:rPr>
              <w:t>74 400,00 (семьдесят четыре тысячи четыреста) белорусских рублей 00 копеек</w:t>
            </w:r>
          </w:p>
        </w:tc>
      </w:tr>
      <w:tr w:rsidR="003B0EDA" w:rsidRPr="003B0EDA" w14:paraId="21AD4FB8" w14:textId="77777777" w:rsidTr="004D732E">
        <w:tc>
          <w:tcPr>
            <w:tcW w:w="4672" w:type="dxa"/>
          </w:tcPr>
          <w:p w14:paraId="334AB9AB" w14:textId="77777777" w:rsidR="003B0EDA" w:rsidRPr="003B0EDA" w:rsidRDefault="003B0EDA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3B0EDA">
              <w:rPr>
                <w:rFonts w:cs="Times New Roman"/>
                <w:sz w:val="22"/>
                <w:szCs w:val="22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сделки</w:t>
            </w:r>
          </w:p>
        </w:tc>
        <w:tc>
          <w:tcPr>
            <w:tcW w:w="4673" w:type="dxa"/>
          </w:tcPr>
          <w:p w14:paraId="54C1963C" w14:textId="2606FA17" w:rsidR="003B0EDA" w:rsidRPr="003B0EDA" w:rsidRDefault="0003003B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03003B">
              <w:rPr>
                <w:rFonts w:cs="Times New Roman"/>
                <w:color w:val="000000" w:themeColor="text1"/>
                <w:sz w:val="22"/>
                <w:szCs w:val="22"/>
              </w:rPr>
              <w:t>61 970,17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(шестьдесят одна тысяча девятьсот семьдесят тысяч) </w:t>
            </w:r>
            <w:r w:rsidRPr="0003003B">
              <w:rPr>
                <w:rFonts w:cs="Times New Roman"/>
                <w:color w:val="000000" w:themeColor="text1"/>
                <w:sz w:val="22"/>
                <w:szCs w:val="22"/>
              </w:rPr>
              <w:t>белорусских рублей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17 копеек </w:t>
            </w:r>
          </w:p>
        </w:tc>
      </w:tr>
      <w:tr w:rsidR="0003003B" w:rsidRPr="003B0EDA" w14:paraId="30184046" w14:textId="77777777" w:rsidTr="004D732E">
        <w:tc>
          <w:tcPr>
            <w:tcW w:w="4672" w:type="dxa"/>
          </w:tcPr>
          <w:p w14:paraId="5F684BB1" w14:textId="2BE029C6" w:rsidR="0003003B" w:rsidRPr="003B0EDA" w:rsidRDefault="0003003B" w:rsidP="004D732E">
            <w:pPr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</w:rPr>
            </w:pPr>
            <w:r w:rsidRPr="0003003B">
              <w:rPr>
                <w:rFonts w:cs="Times New Roman"/>
                <w:sz w:val="22"/>
                <w:szCs w:val="22"/>
              </w:rPr>
              <w:t xml:space="preserve">Критерии заинтересованности в соответствии с ч. 1 ст. 57 Закона </w:t>
            </w:r>
            <w:r>
              <w:rPr>
                <w:rFonts w:cs="Times New Roman"/>
                <w:sz w:val="22"/>
                <w:szCs w:val="22"/>
              </w:rPr>
              <w:t>«</w:t>
            </w:r>
            <w:r w:rsidRPr="0003003B">
              <w:rPr>
                <w:rFonts w:cs="Times New Roman"/>
                <w:sz w:val="22"/>
                <w:szCs w:val="22"/>
              </w:rPr>
              <w:t>О хозяйственных обществах</w:t>
            </w:r>
            <w:r>
              <w:rPr>
                <w:rFonts w:cs="Times New Roman"/>
                <w:sz w:val="22"/>
                <w:szCs w:val="22"/>
              </w:rPr>
              <w:t xml:space="preserve">» </w:t>
            </w:r>
            <w:r w:rsidRPr="0003003B">
              <w:rPr>
                <w:rFonts w:cs="Times New Roman"/>
                <w:sz w:val="22"/>
                <w:szCs w:val="22"/>
              </w:rPr>
              <w:t xml:space="preserve">лиц, указанных в абзацах втором - четвертом ч. 7 ст. 57 Закона </w:t>
            </w:r>
            <w:r>
              <w:rPr>
                <w:rFonts w:cs="Times New Roman"/>
                <w:sz w:val="22"/>
                <w:szCs w:val="22"/>
              </w:rPr>
              <w:t>«</w:t>
            </w:r>
            <w:r w:rsidRPr="0003003B">
              <w:rPr>
                <w:rFonts w:cs="Times New Roman"/>
                <w:sz w:val="22"/>
                <w:szCs w:val="22"/>
              </w:rPr>
              <w:t>О хозяйственных обществах</w:t>
            </w:r>
            <w:r>
              <w:rPr>
                <w:rFonts w:cs="Times New Roman"/>
                <w:sz w:val="22"/>
                <w:szCs w:val="22"/>
              </w:rPr>
              <w:t>»</w:t>
            </w:r>
          </w:p>
        </w:tc>
        <w:tc>
          <w:tcPr>
            <w:tcW w:w="4673" w:type="dxa"/>
          </w:tcPr>
          <w:p w14:paraId="3F2CADE7" w14:textId="3C01904F" w:rsidR="0003003B" w:rsidRPr="0003003B" w:rsidRDefault="009D0A46" w:rsidP="004D732E">
            <w:pPr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Стороной сделки является </w:t>
            </w:r>
            <w:r w:rsidR="003779C9">
              <w:rPr>
                <w:rFonts w:cs="Times New Roman"/>
                <w:color w:val="000000" w:themeColor="text1"/>
                <w:sz w:val="22"/>
                <w:szCs w:val="22"/>
              </w:rPr>
              <w:t xml:space="preserve">аффилированное лицо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ЗАО </w:t>
            </w:r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«</w:t>
            </w:r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Голден </w:t>
            </w:r>
            <w:proofErr w:type="spellStart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>Рейшио</w:t>
            </w:r>
            <w:proofErr w:type="spellEnd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3B0EDA">
              <w:rPr>
                <w:rFonts w:cs="Times New Roman"/>
                <w:bCs/>
                <w:color w:val="000000" w:themeColor="text1"/>
                <w:sz w:val="22"/>
                <w:szCs w:val="22"/>
              </w:rPr>
              <w:t>Софтвеар</w:t>
            </w:r>
            <w:proofErr w:type="spellEnd"/>
            <w:r w:rsidRPr="003B0EDA">
              <w:rPr>
                <w:rFonts w:cs="Times New Roman"/>
                <w:color w:val="000000" w:themeColor="text1"/>
                <w:sz w:val="22"/>
                <w:szCs w:val="22"/>
              </w:rPr>
              <w:t>»</w:t>
            </w:r>
            <w:r w:rsidR="003779C9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14:paraId="2E207CDE" w14:textId="77777777" w:rsidR="003B0EDA" w:rsidRDefault="003B0EDA" w:rsidP="0009515D">
      <w:pPr>
        <w:jc w:val="both"/>
        <w:rPr>
          <w:rFonts w:cs="Times New Roman"/>
          <w:sz w:val="22"/>
          <w:szCs w:val="22"/>
        </w:rPr>
      </w:pPr>
    </w:p>
    <w:p w14:paraId="4E85BA38" w14:textId="77777777" w:rsidR="0003003B" w:rsidRDefault="0003003B" w:rsidP="0009515D">
      <w:pPr>
        <w:jc w:val="both"/>
        <w:rPr>
          <w:rFonts w:cs="Times New Roman"/>
          <w:sz w:val="22"/>
          <w:szCs w:val="22"/>
        </w:rPr>
      </w:pPr>
    </w:p>
    <w:p w14:paraId="0837080C" w14:textId="77777777" w:rsidR="003B0EDA" w:rsidRPr="00BA50F9" w:rsidRDefault="003B0EDA" w:rsidP="0009515D">
      <w:pPr>
        <w:jc w:val="both"/>
        <w:rPr>
          <w:rFonts w:cs="Times New Roman"/>
          <w:sz w:val="22"/>
          <w:szCs w:val="22"/>
        </w:rPr>
      </w:pPr>
    </w:p>
    <w:p w14:paraId="0C82DB98" w14:textId="77777777" w:rsidR="0009515D" w:rsidRPr="00BA50F9" w:rsidRDefault="0009515D" w:rsidP="0009515D">
      <w:pPr>
        <w:jc w:val="both"/>
        <w:rPr>
          <w:rFonts w:cs="Times New Roman"/>
          <w:sz w:val="22"/>
          <w:szCs w:val="22"/>
          <w:lang w:val="be-BY"/>
        </w:rPr>
      </w:pPr>
      <w:r w:rsidRPr="00BA50F9">
        <w:rPr>
          <w:rFonts w:cs="Times New Roman"/>
          <w:sz w:val="22"/>
          <w:szCs w:val="22"/>
        </w:rPr>
        <w:t>Директор</w:t>
      </w:r>
    </w:p>
    <w:p w14:paraId="105CCEC7" w14:textId="798039D1" w:rsidR="0009515D" w:rsidRPr="00BA50F9" w:rsidRDefault="0009515D" w:rsidP="0003003B">
      <w:pPr>
        <w:jc w:val="both"/>
        <w:rPr>
          <w:rFonts w:cs="Times New Roman"/>
          <w:sz w:val="22"/>
          <w:szCs w:val="22"/>
          <w:lang w:val="be-BY"/>
        </w:rPr>
      </w:pPr>
      <w:r w:rsidRPr="00BA50F9">
        <w:rPr>
          <w:rFonts w:cs="Times New Roman"/>
          <w:bCs/>
          <w:sz w:val="22"/>
          <w:szCs w:val="22"/>
          <w:lang w:val="be-BY"/>
        </w:rPr>
        <w:t>ЗАО «</w:t>
      </w:r>
      <w:r w:rsidR="0050631A" w:rsidRPr="00234294">
        <w:rPr>
          <w:rFonts w:cs="Times New Roman"/>
          <w:bCs/>
          <w:sz w:val="22"/>
          <w:szCs w:val="22"/>
        </w:rPr>
        <w:t xml:space="preserve">Голден </w:t>
      </w:r>
      <w:proofErr w:type="spellStart"/>
      <w:r w:rsidR="0050631A" w:rsidRPr="00234294">
        <w:rPr>
          <w:rFonts w:cs="Times New Roman"/>
          <w:bCs/>
          <w:sz w:val="22"/>
          <w:szCs w:val="22"/>
        </w:rPr>
        <w:t>Рейшио</w:t>
      </w:r>
      <w:proofErr w:type="spellEnd"/>
      <w:r w:rsidR="0050631A" w:rsidRPr="00234294">
        <w:rPr>
          <w:rFonts w:cs="Times New Roman"/>
          <w:bCs/>
          <w:sz w:val="22"/>
          <w:szCs w:val="22"/>
        </w:rPr>
        <w:t xml:space="preserve"> </w:t>
      </w:r>
      <w:proofErr w:type="spellStart"/>
      <w:r w:rsidR="0050631A" w:rsidRPr="00234294">
        <w:rPr>
          <w:rFonts w:cs="Times New Roman"/>
          <w:bCs/>
          <w:sz w:val="22"/>
          <w:szCs w:val="22"/>
        </w:rPr>
        <w:t>Софтвеар</w:t>
      </w:r>
      <w:proofErr w:type="spellEnd"/>
      <w:r w:rsidRPr="00BA50F9">
        <w:rPr>
          <w:rFonts w:cs="Times New Roman"/>
          <w:bCs/>
          <w:sz w:val="22"/>
          <w:szCs w:val="22"/>
          <w:lang w:val="be-BY"/>
        </w:rPr>
        <w:t>»</w:t>
      </w:r>
      <w:r w:rsidRPr="00BA50F9">
        <w:rPr>
          <w:rFonts w:cs="Times New Roman"/>
          <w:sz w:val="22"/>
          <w:szCs w:val="22"/>
          <w:lang w:val="be-BY"/>
        </w:rPr>
        <w:tab/>
      </w:r>
      <w:r w:rsidRPr="00BA50F9">
        <w:rPr>
          <w:rFonts w:cs="Times New Roman"/>
          <w:sz w:val="22"/>
          <w:szCs w:val="22"/>
          <w:lang w:val="be-BY"/>
        </w:rPr>
        <w:tab/>
        <w:t xml:space="preserve">  </w:t>
      </w:r>
      <w:r w:rsidRPr="00BA50F9">
        <w:rPr>
          <w:rFonts w:cs="Times New Roman"/>
          <w:sz w:val="22"/>
          <w:szCs w:val="22"/>
          <w:lang w:val="be-BY"/>
        </w:rPr>
        <w:tab/>
      </w:r>
      <w:r w:rsidRPr="00BA50F9">
        <w:rPr>
          <w:rFonts w:cs="Times New Roman"/>
          <w:sz w:val="22"/>
          <w:szCs w:val="22"/>
          <w:lang w:val="be-BY"/>
        </w:rPr>
        <w:tab/>
        <w:t xml:space="preserve">                              Б.Ю.Шикло </w:t>
      </w:r>
    </w:p>
    <w:p w14:paraId="5375583F" w14:textId="77777777" w:rsidR="0009515D" w:rsidRPr="00BA50F9" w:rsidRDefault="0009515D" w:rsidP="0009515D">
      <w:pPr>
        <w:tabs>
          <w:tab w:val="left" w:pos="7025"/>
        </w:tabs>
        <w:rPr>
          <w:rFonts w:cs="Times New Roman"/>
          <w:sz w:val="22"/>
          <w:szCs w:val="22"/>
          <w:lang w:val="be-BY"/>
        </w:rPr>
      </w:pPr>
    </w:p>
    <w:p w14:paraId="6A864DC7" w14:textId="1FF0F1FD" w:rsidR="00276A69" w:rsidRPr="00EB5E2C" w:rsidRDefault="00EB5E2C" w:rsidP="00276A69">
      <w:pPr>
        <w:ind w:left="4962" w:hanging="6"/>
        <w:rPr>
          <w:rFonts w:ascii="Calibri" w:hAnsi="Calibri" w:cs="Open Sans Light"/>
        </w:rPr>
      </w:pPr>
      <w:r>
        <w:rPr>
          <w:rFonts w:ascii="Calibri" w:hAnsi="Calibri" w:cs="Open Sans Light"/>
        </w:rPr>
        <w:t xml:space="preserve">    </w:t>
      </w:r>
      <w:r w:rsidR="00986BC0" w:rsidRPr="00716C10">
        <w:rPr>
          <w:rFonts w:ascii="Calibri" w:hAnsi="Calibri" w:cs="Open Sans Light"/>
        </w:rPr>
        <w:t xml:space="preserve"> </w:t>
      </w:r>
    </w:p>
    <w:p w14:paraId="3D62C73A" w14:textId="77777777" w:rsidR="00EB5E2C" w:rsidRPr="00EB5E2C" w:rsidRDefault="00EB5E2C" w:rsidP="00EB5E2C">
      <w:pPr>
        <w:ind w:left="4962" w:hanging="6"/>
        <w:rPr>
          <w:rFonts w:ascii="Calibri" w:hAnsi="Calibri" w:cs="Open Sans Light"/>
        </w:rPr>
      </w:pPr>
    </w:p>
    <w:sectPr w:rsidR="00EB5E2C" w:rsidRPr="00EB5E2C" w:rsidSect="00290D89">
      <w:headerReference w:type="default" r:id="rId7"/>
      <w:pgSz w:w="11900" w:h="16840"/>
      <w:pgMar w:top="851" w:right="850" w:bottom="851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B759A9" w14:textId="77777777" w:rsidR="002A2314" w:rsidRDefault="002A2314" w:rsidP="00811B26">
      <w:r>
        <w:separator/>
      </w:r>
    </w:p>
  </w:endnote>
  <w:endnote w:type="continuationSeparator" w:id="0">
    <w:p w14:paraId="6A43EC62" w14:textId="77777777" w:rsidR="002A2314" w:rsidRDefault="002A2314" w:rsidP="0081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tham Pro">
    <w:charset w:val="00"/>
    <w:family w:val="auto"/>
    <w:pitch w:val="variable"/>
    <w:sig w:usb0="00000000" w:usb1="5000204A" w:usb2="00000000" w:usb3="00000000" w:csb0="0000003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3E21B" w14:textId="77777777" w:rsidR="002A2314" w:rsidRDefault="002A2314" w:rsidP="00811B26">
      <w:r>
        <w:separator/>
      </w:r>
    </w:p>
  </w:footnote>
  <w:footnote w:type="continuationSeparator" w:id="0">
    <w:p w14:paraId="37AD8AE4" w14:textId="77777777" w:rsidR="002A2314" w:rsidRDefault="002A2314" w:rsidP="00811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pPr w:leftFromText="180" w:rightFromText="180" w:vertAnchor="page" w:horzAnchor="page" w:tblpX="1810" w:tblpY="852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356"/>
    </w:tblGrid>
    <w:tr w:rsidR="00F5783F" w:rsidRPr="00EE05A2" w14:paraId="0A62CC9D" w14:textId="77777777" w:rsidTr="003B0EDA">
      <w:trPr>
        <w:trHeight w:val="1350"/>
      </w:trPr>
      <w:tc>
        <w:tcPr>
          <w:tcW w:w="9356" w:type="dxa"/>
        </w:tcPr>
        <w:p w14:paraId="7968D218" w14:textId="5E856558" w:rsidR="00EE05A2" w:rsidRPr="007B5602" w:rsidRDefault="00EE05A2" w:rsidP="00EE05A2">
          <w:pPr>
            <w:tabs>
              <w:tab w:val="left" w:pos="4395"/>
            </w:tabs>
            <w:spacing w:line="220" w:lineRule="atLeast"/>
            <w:ind w:right="-108"/>
            <w:jc w:val="right"/>
            <w:rPr>
              <w:rFonts w:ascii="Arial" w:hAnsi="Arial" w:cs="Gotham Pro"/>
              <w:color w:val="878787"/>
              <w:sz w:val="16"/>
              <w:szCs w:val="16"/>
            </w:rPr>
          </w:pPr>
          <w:r>
            <w:rPr>
              <w:rFonts w:ascii="Arial" w:hAnsi="Arial" w:cs="Gotham Pro"/>
              <w:color w:val="878787"/>
              <w:sz w:val="16"/>
              <w:szCs w:val="16"/>
            </w:rPr>
            <w:t>Закрытое акционерное общество «</w:t>
          </w:r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 xml:space="preserve">Голден </w:t>
          </w:r>
          <w:proofErr w:type="spellStart"/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>Рейшио</w:t>
          </w:r>
          <w:proofErr w:type="spellEnd"/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 xml:space="preserve"> </w:t>
          </w:r>
          <w:proofErr w:type="spellStart"/>
          <w:r w:rsidR="00C050E7" w:rsidRPr="00C050E7">
            <w:rPr>
              <w:rFonts w:ascii="Arial" w:hAnsi="Arial" w:cs="Gotham Pro"/>
              <w:color w:val="878787"/>
              <w:sz w:val="16"/>
              <w:szCs w:val="16"/>
            </w:rPr>
            <w:t>Софтвеар</w:t>
          </w:r>
          <w:proofErr w:type="spellEnd"/>
          <w:r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» </w:t>
          </w:r>
        </w:p>
        <w:p w14:paraId="4550D13D" w14:textId="77777777" w:rsidR="00EE05A2" w:rsidRPr="001C21C5" w:rsidRDefault="00EE05A2" w:rsidP="00EE05A2">
          <w:pPr>
            <w:tabs>
              <w:tab w:val="left" w:pos="4395"/>
            </w:tabs>
            <w:spacing w:line="220" w:lineRule="atLeast"/>
            <w:ind w:left="-108" w:right="-108"/>
            <w:jc w:val="right"/>
            <w:rPr>
              <w:rFonts w:ascii="Arial" w:hAnsi="Arial" w:cs="Gotham Pro"/>
              <w:color w:val="878787"/>
              <w:sz w:val="16"/>
              <w:szCs w:val="16"/>
            </w:rPr>
          </w:pPr>
          <w:r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Республика Беларусь, 220040, г. Минск, ул. </w:t>
          </w:r>
          <w:proofErr w:type="spellStart"/>
          <w:r>
            <w:rPr>
              <w:rFonts w:ascii="Arial" w:hAnsi="Arial" w:cs="Gotham Pro"/>
              <w:color w:val="878787"/>
              <w:sz w:val="16"/>
              <w:szCs w:val="16"/>
            </w:rPr>
            <w:t>Л.</w:t>
          </w:r>
          <w:r w:rsidRPr="001C21C5">
            <w:rPr>
              <w:rFonts w:ascii="Arial" w:hAnsi="Arial" w:cs="Gotham Pro"/>
              <w:color w:val="878787"/>
              <w:sz w:val="16"/>
              <w:szCs w:val="16"/>
            </w:rPr>
            <w:t>Беды</w:t>
          </w:r>
          <w:proofErr w:type="spellEnd"/>
          <w:r w:rsidRPr="001C21C5">
            <w:rPr>
              <w:rFonts w:ascii="Arial" w:hAnsi="Arial" w:cs="Gotham Pro"/>
              <w:color w:val="878787"/>
              <w:sz w:val="16"/>
              <w:szCs w:val="16"/>
            </w:rPr>
            <w:t xml:space="preserve"> 2, </w:t>
          </w:r>
          <w:r>
            <w:rPr>
              <w:rFonts w:ascii="Arial" w:hAnsi="Arial" w:cs="Gotham Pro"/>
              <w:color w:val="878787"/>
              <w:sz w:val="16"/>
              <w:szCs w:val="16"/>
            </w:rPr>
            <w:t>пом.9</w:t>
          </w:r>
          <w:r w:rsidRPr="001C21C5">
            <w:rPr>
              <w:rFonts w:ascii="Arial" w:hAnsi="Arial" w:cs="Gotham Pro"/>
              <w:color w:val="878787"/>
              <w:sz w:val="16"/>
              <w:szCs w:val="16"/>
            </w:rPr>
            <w:t xml:space="preserve"> </w:t>
          </w:r>
          <w:r>
            <w:rPr>
              <w:rFonts w:ascii="Arial" w:hAnsi="Arial" w:cs="Gotham Pro"/>
              <w:color w:val="878787"/>
              <w:sz w:val="16"/>
              <w:szCs w:val="16"/>
            </w:rPr>
            <w:t>(кабинет 505)</w:t>
          </w:r>
        </w:p>
        <w:p w14:paraId="4877E800" w14:textId="54A824E8" w:rsidR="00EE05A2" w:rsidRPr="007B5602" w:rsidRDefault="003B0EDA" w:rsidP="003B0EDA">
          <w:pPr>
            <w:tabs>
              <w:tab w:val="left" w:pos="4395"/>
              <w:tab w:val="left" w:pos="6405"/>
              <w:tab w:val="right" w:pos="9248"/>
            </w:tabs>
            <w:spacing w:line="220" w:lineRule="atLeast"/>
            <w:ind w:left="-108" w:right="-108"/>
            <w:rPr>
              <w:rFonts w:ascii="Arial" w:hAnsi="Arial" w:cs="Gotham Pro"/>
              <w:color w:val="7A7E7B"/>
              <w:sz w:val="16"/>
              <w:szCs w:val="16"/>
            </w:rPr>
          </w:pPr>
          <w:r>
            <w:rPr>
              <w:rFonts w:ascii="Arial" w:hAnsi="Arial" w:cs="Gotham Pro"/>
              <w:color w:val="878787"/>
              <w:sz w:val="16"/>
              <w:szCs w:val="16"/>
            </w:rPr>
            <w:tab/>
          </w:r>
          <w:r>
            <w:rPr>
              <w:rFonts w:ascii="Arial" w:hAnsi="Arial" w:cs="Gotham Pro"/>
              <w:color w:val="878787"/>
              <w:sz w:val="16"/>
              <w:szCs w:val="16"/>
            </w:rPr>
            <w:tab/>
          </w:r>
          <w:r>
            <w:rPr>
              <w:rFonts w:ascii="Arial" w:hAnsi="Arial" w:cs="Gotham Pro"/>
              <w:color w:val="878787"/>
              <w:sz w:val="16"/>
              <w:szCs w:val="16"/>
            </w:rPr>
            <w:tab/>
          </w:r>
          <w:r w:rsidR="00EE05A2"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Тел.: </w:t>
          </w:r>
          <w:r w:rsidR="00EE05A2" w:rsidRPr="00D77670">
            <w:rPr>
              <w:rFonts w:ascii="Arial" w:hAnsi="Arial" w:cs="Gotham Pro"/>
              <w:color w:val="878787"/>
              <w:sz w:val="16"/>
              <w:szCs w:val="16"/>
            </w:rPr>
            <w:t xml:space="preserve">+375 17 378-37-39 </w:t>
          </w:r>
          <w:r w:rsidR="00EE05A2" w:rsidRPr="007B5602">
            <w:rPr>
              <w:rFonts w:ascii="Arial" w:hAnsi="Arial" w:cs="Gotham Pro"/>
              <w:color w:val="878787"/>
              <w:sz w:val="16"/>
              <w:szCs w:val="16"/>
            </w:rPr>
            <w:t xml:space="preserve"> </w:t>
          </w:r>
        </w:p>
        <w:p w14:paraId="72679241" w14:textId="3E8DC047" w:rsidR="00F5783F" w:rsidRPr="00B83027" w:rsidRDefault="00F5783F" w:rsidP="00EE05A2">
          <w:pPr>
            <w:tabs>
              <w:tab w:val="left" w:pos="4395"/>
            </w:tabs>
            <w:spacing w:line="220" w:lineRule="atLeast"/>
            <w:ind w:left="-108" w:right="-108"/>
            <w:jc w:val="right"/>
            <w:rPr>
              <w:color w:val="005EB8"/>
            </w:rPr>
          </w:pPr>
        </w:p>
      </w:tc>
    </w:tr>
  </w:tbl>
  <w:p w14:paraId="0B506666" w14:textId="4A71B4A6" w:rsidR="00F5783F" w:rsidRPr="00B83027" w:rsidRDefault="00F578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B26"/>
    <w:rsid w:val="00023B52"/>
    <w:rsid w:val="0003003B"/>
    <w:rsid w:val="00036C4E"/>
    <w:rsid w:val="000404C3"/>
    <w:rsid w:val="00045BFF"/>
    <w:rsid w:val="00066764"/>
    <w:rsid w:val="00085989"/>
    <w:rsid w:val="0009515D"/>
    <w:rsid w:val="000B2666"/>
    <w:rsid w:val="00143EE2"/>
    <w:rsid w:val="0016578F"/>
    <w:rsid w:val="0017375A"/>
    <w:rsid w:val="001C6A9F"/>
    <w:rsid w:val="00234294"/>
    <w:rsid w:val="0024306E"/>
    <w:rsid w:val="00244619"/>
    <w:rsid w:val="00250F1B"/>
    <w:rsid w:val="00255EB5"/>
    <w:rsid w:val="00257C9B"/>
    <w:rsid w:val="00276A69"/>
    <w:rsid w:val="00290D89"/>
    <w:rsid w:val="00291097"/>
    <w:rsid w:val="002936D5"/>
    <w:rsid w:val="00296CBF"/>
    <w:rsid w:val="002A2314"/>
    <w:rsid w:val="002D006F"/>
    <w:rsid w:val="002E5B82"/>
    <w:rsid w:val="002F0E1F"/>
    <w:rsid w:val="00340496"/>
    <w:rsid w:val="0035594B"/>
    <w:rsid w:val="00365B7B"/>
    <w:rsid w:val="003779C9"/>
    <w:rsid w:val="003A6BCD"/>
    <w:rsid w:val="003B0EDA"/>
    <w:rsid w:val="00407EB9"/>
    <w:rsid w:val="00480DE3"/>
    <w:rsid w:val="0048740A"/>
    <w:rsid w:val="00492A81"/>
    <w:rsid w:val="004D2E0F"/>
    <w:rsid w:val="004D303F"/>
    <w:rsid w:val="004E21D2"/>
    <w:rsid w:val="0050631A"/>
    <w:rsid w:val="00514450"/>
    <w:rsid w:val="00570D2A"/>
    <w:rsid w:val="005A321D"/>
    <w:rsid w:val="005A453F"/>
    <w:rsid w:val="005D1626"/>
    <w:rsid w:val="0060712F"/>
    <w:rsid w:val="00651B1D"/>
    <w:rsid w:val="00656035"/>
    <w:rsid w:val="006D47DD"/>
    <w:rsid w:val="006E4C4F"/>
    <w:rsid w:val="006E56CC"/>
    <w:rsid w:val="006E7097"/>
    <w:rsid w:val="006F36CF"/>
    <w:rsid w:val="00741872"/>
    <w:rsid w:val="00774297"/>
    <w:rsid w:val="007A4F83"/>
    <w:rsid w:val="007B0495"/>
    <w:rsid w:val="007B182C"/>
    <w:rsid w:val="007B30BD"/>
    <w:rsid w:val="007B5602"/>
    <w:rsid w:val="007E38B4"/>
    <w:rsid w:val="00802F35"/>
    <w:rsid w:val="008101F2"/>
    <w:rsid w:val="00811B26"/>
    <w:rsid w:val="00813FEE"/>
    <w:rsid w:val="00847E62"/>
    <w:rsid w:val="008613AA"/>
    <w:rsid w:val="00875614"/>
    <w:rsid w:val="00897344"/>
    <w:rsid w:val="008A0DA8"/>
    <w:rsid w:val="008D0F37"/>
    <w:rsid w:val="008F27A7"/>
    <w:rsid w:val="008F48B0"/>
    <w:rsid w:val="00912015"/>
    <w:rsid w:val="00913066"/>
    <w:rsid w:val="0095006B"/>
    <w:rsid w:val="0096019F"/>
    <w:rsid w:val="0098563A"/>
    <w:rsid w:val="00986BC0"/>
    <w:rsid w:val="009A5B45"/>
    <w:rsid w:val="009C1148"/>
    <w:rsid w:val="009D0A46"/>
    <w:rsid w:val="009E5284"/>
    <w:rsid w:val="009F782D"/>
    <w:rsid w:val="00A47D74"/>
    <w:rsid w:val="00AE314C"/>
    <w:rsid w:val="00B16F8E"/>
    <w:rsid w:val="00B569C2"/>
    <w:rsid w:val="00B634CF"/>
    <w:rsid w:val="00B71FE8"/>
    <w:rsid w:val="00B83027"/>
    <w:rsid w:val="00B957A1"/>
    <w:rsid w:val="00C050E7"/>
    <w:rsid w:val="00C271D8"/>
    <w:rsid w:val="00C46022"/>
    <w:rsid w:val="00C6305B"/>
    <w:rsid w:val="00CF354E"/>
    <w:rsid w:val="00CF5A80"/>
    <w:rsid w:val="00CF6CD7"/>
    <w:rsid w:val="00D2449E"/>
    <w:rsid w:val="00D34695"/>
    <w:rsid w:val="00D435CF"/>
    <w:rsid w:val="00D57B39"/>
    <w:rsid w:val="00DA659C"/>
    <w:rsid w:val="00DF1715"/>
    <w:rsid w:val="00DF6BDC"/>
    <w:rsid w:val="00E069FF"/>
    <w:rsid w:val="00E70316"/>
    <w:rsid w:val="00EB5E2C"/>
    <w:rsid w:val="00EC6D3E"/>
    <w:rsid w:val="00EC7785"/>
    <w:rsid w:val="00EE05A2"/>
    <w:rsid w:val="00F349CE"/>
    <w:rsid w:val="00F36A70"/>
    <w:rsid w:val="00F5783F"/>
    <w:rsid w:val="00F736BC"/>
    <w:rsid w:val="00FA2723"/>
    <w:rsid w:val="00FF5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36EBA7"/>
  <w14:defaultImageDpi w14:val="300"/>
  <w15:docId w15:val="{52CADC45-6B9D-4074-BDBA-81549260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F8E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5B82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E5B82"/>
    <w:rPr>
      <w:rFonts w:ascii="Lucida Grande CY" w:hAnsi="Lucida Grande CY" w:cs="Lucida Grande CY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90D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0D89"/>
  </w:style>
  <w:style w:type="paragraph" w:styleId="a8">
    <w:name w:val="footer"/>
    <w:basedOn w:val="a"/>
    <w:link w:val="a9"/>
    <w:unhideWhenUsed/>
    <w:rsid w:val="00290D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90D89"/>
  </w:style>
  <w:style w:type="character" w:customStyle="1" w:styleId="eop">
    <w:name w:val="eop"/>
    <w:basedOn w:val="a0"/>
    <w:rsid w:val="003B0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B7D7E6-1AC7-42A3-85A6-62C7437D7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Алесь Бельский</dc:creator>
  <cp:keywords/>
  <dc:description/>
  <cp:lastModifiedBy>Anzhela Maksimchik</cp:lastModifiedBy>
  <cp:revision>2</cp:revision>
  <cp:lastPrinted>2026-08-31T09:30:00Z</cp:lastPrinted>
  <dcterms:created xsi:type="dcterms:W3CDTF">2026-09-01T07:31:00Z</dcterms:created>
  <dcterms:modified xsi:type="dcterms:W3CDTF">2026-09-01T07:31:00Z</dcterms:modified>
</cp:coreProperties>
</file>