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2588" w:rsidRDefault="00644583" w:rsidP="0064458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44583">
        <w:rPr>
          <w:rFonts w:ascii="Times New Roman" w:hAnsi="Times New Roman" w:cs="Times New Roman"/>
          <w:b/>
          <w:sz w:val="28"/>
          <w:szCs w:val="28"/>
        </w:rPr>
        <w:t>Годовой отчет ОАО «ПМК-71» за 2022г. (УНП 600044147)</w:t>
      </w:r>
    </w:p>
    <w:tbl>
      <w:tblPr>
        <w:tblW w:w="0" w:type="auto"/>
        <w:tblLayout w:type="fixed"/>
        <w:tblCellMar>
          <w:left w:w="30" w:type="dxa"/>
          <w:right w:w="30" w:type="dxa"/>
        </w:tblCellMar>
        <w:tblLook w:val="0000"/>
      </w:tblPr>
      <w:tblGrid>
        <w:gridCol w:w="1032"/>
        <w:gridCol w:w="1032"/>
        <w:gridCol w:w="2256"/>
        <w:gridCol w:w="1032"/>
        <w:gridCol w:w="1322"/>
        <w:gridCol w:w="1337"/>
        <w:gridCol w:w="1258"/>
      </w:tblGrid>
      <w:tr w:rsidR="00644583" w:rsidTr="00644583">
        <w:trPr>
          <w:trHeight w:val="290"/>
        </w:trPr>
        <w:tc>
          <w:tcPr>
            <w:tcW w:w="43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БУХГАЛТЕРСКИЙ БАЛАНС</w:t>
            </w: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337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644583" w:rsidTr="00644583">
        <w:trPr>
          <w:trHeight w:val="290"/>
        </w:trPr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2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на 01 января 2023 года</w:t>
            </w:r>
          </w:p>
        </w:tc>
        <w:tc>
          <w:tcPr>
            <w:tcW w:w="132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3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44583">
        <w:trPr>
          <w:trHeight w:val="653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Активы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Код строки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На31.12.2022 года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На 31.12.2021 года</w:t>
            </w:r>
          </w:p>
        </w:tc>
      </w:tr>
      <w:tr w:rsidR="00644583">
        <w:trPr>
          <w:trHeight w:val="305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</w:t>
            </w: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I. ДОЛГОСРОЧНЫЕ АКТИВЫ 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Основные средства</w:t>
            </w: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1 070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1 101</w:t>
            </w: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Нематериальные активы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Доходные вложения в материальные активы 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инвестиционная недвижимость</w:t>
            </w: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131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предметы финансовой аренды (лизинга)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535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доходные вложения в материальные активы</w:t>
            </w: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133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Вложения в долгосрочные активы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Долгосрочные финансовые вложения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Отложенные налоговые активы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Долгосрочная дебиторская задолженность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долгосрочные активы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ИТОГО по разделу I</w:t>
            </w: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190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1 070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1 101</w:t>
            </w: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II. КРАТКОСРОЧНЫЕ АКТИВЫ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>
        <w:trPr>
          <w:trHeight w:val="305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Запасы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3 517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2 977</w:t>
            </w:r>
          </w:p>
        </w:tc>
      </w:tr>
      <w:tr w:rsidR="00644583" w:rsidTr="00644583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>
        <w:trPr>
          <w:trHeight w:val="305"/>
        </w:trPr>
        <w:tc>
          <w:tcPr>
            <w:tcW w:w="1032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материалы</w:t>
            </w: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256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211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3 517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2 977</w:t>
            </w: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животные на выращивании и откорме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212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незавершенное производство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213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готовая продукция и товары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214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товары отгруженные</w:t>
            </w: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215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запасы</w:t>
            </w: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216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48"/>
        </w:trPr>
        <w:tc>
          <w:tcPr>
            <w:tcW w:w="535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Долгосрочные активы, предназначенные для реализации</w:t>
            </w: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Расходы будущих периодов 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492"/>
        </w:trPr>
        <w:tc>
          <w:tcPr>
            <w:tcW w:w="535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Налог на добавленную стоимость по приобретенным товарам, работам, услугам</w:t>
            </w: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20</w:t>
            </w: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Краткосрочная дебиторская задолженность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3 869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2 684</w:t>
            </w: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Краткосрочные финансовые вложения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Денежные средства и их эквиваленты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259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20</w:t>
            </w: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Прочие краткосрочные активы 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ИТОГО по разделу II</w:t>
            </w: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290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7 660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5 701</w:t>
            </w:r>
          </w:p>
        </w:tc>
      </w:tr>
      <w:tr w:rsidR="00644583">
        <w:trPr>
          <w:trHeight w:val="305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БАЛАНС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300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8 730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6 802</w:t>
            </w: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III. СОБСТВЕННЫЙ КАПИТАЛ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Уставный капитал</w:t>
            </w: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93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93</w:t>
            </w: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Неоплаченная часть уставного капитала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420</w:t>
            </w:r>
          </w:p>
        </w:tc>
        <w:tc>
          <w:tcPr>
            <w:tcW w:w="1337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535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Собственные акции (доли в уставном капитале)</w:t>
            </w: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Резервный капитал</w:t>
            </w: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Добавочный капитал</w:t>
            </w: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1 786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1 172</w:t>
            </w:r>
          </w:p>
        </w:tc>
      </w:tr>
      <w:tr w:rsidR="00644583" w:rsidTr="00644583">
        <w:trPr>
          <w:trHeight w:val="305"/>
        </w:trPr>
        <w:tc>
          <w:tcPr>
            <w:tcW w:w="535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59</w:t>
            </w: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Чистая прибыль (убыток) отчетного года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Целевое финансирование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ИТОГО по разделу III</w:t>
            </w: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490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1 939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1 324</w:t>
            </w: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IV. ДОЛГОСРОЧНЫЕ ОБЯЗАТЕЛЬСТВА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Долгосрочные кредиты и займы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78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119</w:t>
            </w:r>
          </w:p>
        </w:tc>
      </w:tr>
      <w:tr w:rsidR="00644583" w:rsidTr="00644583">
        <w:trPr>
          <w:trHeight w:val="305"/>
        </w:trPr>
        <w:tc>
          <w:tcPr>
            <w:tcW w:w="535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Долгосрочные обязательства по лизинговым платежам</w:t>
            </w: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520</w:t>
            </w:r>
          </w:p>
        </w:tc>
        <w:tc>
          <w:tcPr>
            <w:tcW w:w="1337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337</w:t>
            </w:r>
          </w:p>
        </w:tc>
        <w:tc>
          <w:tcPr>
            <w:tcW w:w="1258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486</w:t>
            </w: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Отложенные налоговые обязательства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Доходы будущих периодов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Резервы предстоящих платежей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долгосрочные обязательства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ИТОГО по разделу IV</w:t>
            </w: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590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415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605</w:t>
            </w: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V. КРАТКОСРОЧНЫЕ ОБЯЗАТЕЛЬСТВА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Краткосрочные кредиты и займы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397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412</w:t>
            </w:r>
          </w:p>
        </w:tc>
      </w:tr>
      <w:tr w:rsidR="00644583" w:rsidTr="00644583">
        <w:trPr>
          <w:trHeight w:val="305"/>
        </w:trPr>
        <w:tc>
          <w:tcPr>
            <w:tcW w:w="535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Краткосрочная часть долгосрочных обязательств</w:t>
            </w: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620</w:t>
            </w:r>
          </w:p>
        </w:tc>
        <w:tc>
          <w:tcPr>
            <w:tcW w:w="1337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Краткосрочная кредиторская задолженность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5 979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4 447</w:t>
            </w:r>
          </w:p>
        </w:tc>
      </w:tr>
      <w:tr w:rsidR="00644583" w:rsidTr="00644583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поставщикам, подрядчикам, исполнителям</w:t>
            </w: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631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5 253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3 961</w:t>
            </w: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по авансам полученным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632</w:t>
            </w:r>
          </w:p>
        </w:tc>
        <w:tc>
          <w:tcPr>
            <w:tcW w:w="1337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по налогам и сборам</w:t>
            </w: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633</w:t>
            </w:r>
          </w:p>
        </w:tc>
        <w:tc>
          <w:tcPr>
            <w:tcW w:w="1337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122</w:t>
            </w:r>
          </w:p>
        </w:tc>
        <w:tc>
          <w:tcPr>
            <w:tcW w:w="1258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34</w:t>
            </w: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по социальному страхованию и обеспечению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634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53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36</w:t>
            </w:r>
          </w:p>
        </w:tc>
      </w:tr>
      <w:tr w:rsidR="00644583" w:rsidTr="00644583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по оплате труда</w:t>
            </w: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635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132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103</w:t>
            </w: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по лизинговым платежам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636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</w:tr>
      <w:tr w:rsidR="00644583" w:rsidTr="00644583">
        <w:trPr>
          <w:trHeight w:val="305"/>
        </w:trPr>
        <w:tc>
          <w:tcPr>
            <w:tcW w:w="535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собственнику имущества (учредителям, участникам)</w:t>
            </w: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637</w:t>
            </w:r>
          </w:p>
        </w:tc>
        <w:tc>
          <w:tcPr>
            <w:tcW w:w="1337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258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</w:tr>
      <w:tr w:rsidR="00644583" w:rsidTr="00644583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прочим кредиторам</w:t>
            </w: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638</w:t>
            </w:r>
          </w:p>
        </w:tc>
        <w:tc>
          <w:tcPr>
            <w:tcW w:w="1337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377</w:t>
            </w:r>
          </w:p>
        </w:tc>
        <w:tc>
          <w:tcPr>
            <w:tcW w:w="1258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297</w:t>
            </w:r>
          </w:p>
        </w:tc>
      </w:tr>
      <w:tr w:rsidR="00644583" w:rsidTr="00644583">
        <w:trPr>
          <w:trHeight w:val="305"/>
        </w:trPr>
        <w:tc>
          <w:tcPr>
            <w:tcW w:w="535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Обязательства, предназначенные для реализации</w:t>
            </w: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640</w:t>
            </w:r>
          </w:p>
        </w:tc>
        <w:tc>
          <w:tcPr>
            <w:tcW w:w="1337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Доходы будущих периодов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Резервы предстоящих платежей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660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432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краткосрочные обязательства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44583" w:rsidTr="00644583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ИТОГО по разделу V</w:t>
            </w: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690</w:t>
            </w:r>
          </w:p>
        </w:tc>
        <w:tc>
          <w:tcPr>
            <w:tcW w:w="1337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6 376</w:t>
            </w:r>
          </w:p>
        </w:tc>
        <w:tc>
          <w:tcPr>
            <w:tcW w:w="1258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4 873</w:t>
            </w:r>
          </w:p>
        </w:tc>
      </w:tr>
      <w:tr w:rsidR="00644583">
        <w:trPr>
          <w:trHeight w:val="305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БАЛАНС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5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700</w:t>
            </w:r>
          </w:p>
        </w:tc>
        <w:tc>
          <w:tcPr>
            <w:tcW w:w="13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8 730</w:t>
            </w:r>
          </w:p>
        </w:tc>
        <w:tc>
          <w:tcPr>
            <w:tcW w:w="12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44583" w:rsidRDefault="00644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6 802</w:t>
            </w:r>
          </w:p>
        </w:tc>
      </w:tr>
    </w:tbl>
    <w:p w:rsidR="00644583" w:rsidRDefault="00644583" w:rsidP="0064458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954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1032"/>
        <w:gridCol w:w="1032"/>
        <w:gridCol w:w="1385"/>
        <w:gridCol w:w="1886"/>
        <w:gridCol w:w="1032"/>
        <w:gridCol w:w="838"/>
        <w:gridCol w:w="950"/>
        <w:gridCol w:w="1385"/>
      </w:tblGrid>
      <w:tr w:rsidR="009D44D9" w:rsidTr="009D44D9">
        <w:trPr>
          <w:trHeight w:val="290"/>
        </w:trPr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ОТЧЕТ</w:t>
            </w: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886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950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9D44D9" w:rsidTr="009D44D9">
        <w:trPr>
          <w:trHeight w:val="290"/>
        </w:trPr>
        <w:tc>
          <w:tcPr>
            <w:tcW w:w="34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о прибылях и убытках</w:t>
            </w:r>
          </w:p>
        </w:tc>
        <w:tc>
          <w:tcPr>
            <w:tcW w:w="1886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950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9D44D9" w:rsidTr="009D44D9">
        <w:trPr>
          <w:trHeight w:val="305"/>
        </w:trPr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на</w:t>
            </w:r>
          </w:p>
        </w:tc>
        <w:tc>
          <w:tcPr>
            <w:tcW w:w="2918" w:type="dxa"/>
            <w:gridSpan w:val="2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 01 января 2023 года</w:t>
            </w:r>
          </w:p>
        </w:tc>
        <w:tc>
          <w:tcPr>
            <w:tcW w:w="838" w:type="dxa"/>
            <w:tcBorders>
              <w:top w:val="single" w:sz="2" w:space="0" w:color="000000"/>
              <w:left w:val="nil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492"/>
        </w:trPr>
        <w:tc>
          <w:tcPr>
            <w:tcW w:w="34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1886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Код строки</w:t>
            </w:r>
          </w:p>
        </w:tc>
        <w:tc>
          <w:tcPr>
            <w:tcW w:w="178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За январь-декабрь 2022</w:t>
            </w: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За январь-декабрь 2021 г</w:t>
            </w:r>
          </w:p>
        </w:tc>
      </w:tr>
      <w:tr w:rsidR="009D44D9" w:rsidTr="009D44D9">
        <w:trPr>
          <w:trHeight w:val="305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886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</w:t>
            </w:r>
          </w:p>
        </w:tc>
      </w:tr>
      <w:tr w:rsidR="009D44D9" w:rsidTr="009D44D9">
        <w:trPr>
          <w:trHeight w:val="319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Выручка от реализации продукции, товаров, работ, услуг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5157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5038</w:t>
            </w:r>
          </w:p>
        </w:tc>
      </w:tr>
      <w:tr w:rsidR="009D44D9" w:rsidTr="009D44D9">
        <w:trPr>
          <w:trHeight w:val="492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Себестоимость реализованной продукции, товаров, работ, услуг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4332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4175</w:t>
            </w:r>
          </w:p>
        </w:tc>
      </w:tr>
      <w:tr w:rsidR="009D44D9" w:rsidTr="009D44D9">
        <w:trPr>
          <w:trHeight w:val="305"/>
        </w:trPr>
        <w:tc>
          <w:tcPr>
            <w:tcW w:w="34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Валовая прибыль (010 – 020)</w:t>
            </w:r>
          </w:p>
        </w:tc>
        <w:tc>
          <w:tcPr>
            <w:tcW w:w="1886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825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863</w:t>
            </w:r>
          </w:p>
        </w:tc>
      </w:tr>
      <w:tr w:rsidR="009D44D9" w:rsidTr="009D44D9">
        <w:trPr>
          <w:trHeight w:val="305"/>
        </w:trPr>
        <w:tc>
          <w:tcPr>
            <w:tcW w:w="34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Управленческие расходы</w:t>
            </w:r>
          </w:p>
        </w:tc>
        <w:tc>
          <w:tcPr>
            <w:tcW w:w="1886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796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840</w:t>
            </w:r>
          </w:p>
        </w:tc>
      </w:tr>
      <w:tr w:rsidR="009D44D9" w:rsidTr="009D44D9">
        <w:trPr>
          <w:trHeight w:val="305"/>
        </w:trPr>
        <w:tc>
          <w:tcPr>
            <w:tcW w:w="34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Расходы на реализацию</w:t>
            </w:r>
          </w:p>
        </w:tc>
        <w:tc>
          <w:tcPr>
            <w:tcW w:w="1886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521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Прибыль (убыток) от реализации продукции, товаров, работ, услуг (030 – 040 – 050)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29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23</w:t>
            </w:r>
          </w:p>
        </w:tc>
      </w:tr>
      <w:tr w:rsidR="009D44D9" w:rsidTr="009D44D9">
        <w:trPr>
          <w:trHeight w:val="305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доходы по текущей деятельности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305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расходы по текущей деятельности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</w:tr>
      <w:tr w:rsidR="009D44D9" w:rsidTr="009D44D9">
        <w:trPr>
          <w:trHeight w:val="290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Прибыль (убыток) от текущей деятельности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nil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25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19</w:t>
            </w:r>
          </w:p>
        </w:tc>
      </w:tr>
      <w:tr w:rsidR="009D44D9" w:rsidTr="009D44D9">
        <w:trPr>
          <w:trHeight w:val="305"/>
        </w:trPr>
        <w:tc>
          <w:tcPr>
            <w:tcW w:w="2064" w:type="dxa"/>
            <w:gridSpan w:val="2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(± 060 + 070 – 080)</w:t>
            </w:r>
          </w:p>
        </w:tc>
        <w:tc>
          <w:tcPr>
            <w:tcW w:w="1385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886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nil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38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305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Доходы по инвестиционной деятельности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46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41</w:t>
            </w:r>
          </w:p>
        </w:tc>
      </w:tr>
      <w:tr w:rsidR="009D44D9" w:rsidTr="009D44D9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1385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886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492"/>
        </w:trPr>
        <w:tc>
          <w:tcPr>
            <w:tcW w:w="5335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46</w:t>
            </w:r>
          </w:p>
        </w:tc>
        <w:tc>
          <w:tcPr>
            <w:tcW w:w="950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41</w:t>
            </w:r>
          </w:p>
        </w:tc>
      </w:tr>
      <w:tr w:rsidR="009D44D9" w:rsidTr="009D44D9">
        <w:trPr>
          <w:trHeight w:val="492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доходы от участия в уставном капитале других организаций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305"/>
        </w:trPr>
        <w:tc>
          <w:tcPr>
            <w:tcW w:w="34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проценты к получению</w:t>
            </w:r>
          </w:p>
        </w:tc>
        <w:tc>
          <w:tcPr>
            <w:tcW w:w="1886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103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334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доходы по инвестиционной деятельности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104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305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Расходы по инвестиционной деятельности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1385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886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506"/>
        </w:trPr>
        <w:tc>
          <w:tcPr>
            <w:tcW w:w="5335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290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расходы по инвестиционной деятельности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112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305"/>
        </w:trPr>
        <w:tc>
          <w:tcPr>
            <w:tcW w:w="34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Доходы по финансовой деятельности</w:t>
            </w:r>
          </w:p>
        </w:tc>
        <w:tc>
          <w:tcPr>
            <w:tcW w:w="1886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1385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886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230"/>
        </w:trPr>
        <w:tc>
          <w:tcPr>
            <w:tcW w:w="5335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курсовые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разницы от пересчета активов и обязательств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305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доходы по финансовой деятельности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122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305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Расходы по финансовой деятельности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69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58</w:t>
            </w:r>
          </w:p>
        </w:tc>
      </w:tr>
      <w:tr w:rsidR="009D44D9" w:rsidTr="009D44D9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1385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886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305"/>
        </w:trPr>
        <w:tc>
          <w:tcPr>
            <w:tcW w:w="2064" w:type="dxa"/>
            <w:gridSpan w:val="2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проценты к уплате</w:t>
            </w:r>
          </w:p>
        </w:tc>
        <w:tc>
          <w:tcPr>
            <w:tcW w:w="1385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886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69</w:t>
            </w:r>
          </w:p>
        </w:tc>
        <w:tc>
          <w:tcPr>
            <w:tcW w:w="950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58</w:t>
            </w:r>
          </w:p>
        </w:tc>
      </w:tr>
      <w:tr w:rsidR="009D44D9" w:rsidTr="009D44D9">
        <w:trPr>
          <w:trHeight w:val="305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курсовые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разницы от пересчета активов и обязательств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305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расходы по финансовой деятельности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133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535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Прибыль (убыток) от инвестиционной, финансовой и иной деятельности (100 - 110 + 120 - 130 ± 140)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-23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-17</w:t>
            </w:r>
          </w:p>
        </w:tc>
      </w:tr>
      <w:tr w:rsidR="009D44D9" w:rsidTr="009D44D9">
        <w:trPr>
          <w:trHeight w:val="305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Прибыль (убыток) до налогообложения (±  090 ± 150)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</w:tr>
      <w:tr w:rsidR="009D44D9" w:rsidTr="009D44D9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Налог на прибыль</w:t>
            </w:r>
          </w:p>
        </w:tc>
        <w:tc>
          <w:tcPr>
            <w:tcW w:w="1385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886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</w:tr>
      <w:tr w:rsidR="009D44D9" w:rsidTr="009D44D9">
        <w:trPr>
          <w:trHeight w:val="305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Изменение отложенных налоговых активов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305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Изменение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отложенных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налоговых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обяхательств</w:t>
            </w:r>
            <w:proofErr w:type="spellEnd"/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521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налоги и сборы, исчисляемые из прибыли (дохода)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305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платежи, исчисляемые из прибыли (дохода)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305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Чистая прибыль (убыток) (± 160 - 170 ± 180 ± 190 - 200)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</w:tr>
      <w:tr w:rsidR="009D44D9" w:rsidTr="009D44D9">
        <w:trPr>
          <w:trHeight w:val="521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614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535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-80</w:t>
            </w:r>
          </w:p>
        </w:tc>
      </w:tr>
      <w:tr w:rsidR="009D44D9" w:rsidTr="009D44D9">
        <w:trPr>
          <w:trHeight w:val="305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Совокупная прибыль (убыток) (± 210 ± 220 ± 230)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615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-79</w:t>
            </w:r>
          </w:p>
        </w:tc>
      </w:tr>
      <w:tr w:rsidR="009D44D9" w:rsidTr="009D44D9">
        <w:trPr>
          <w:trHeight w:val="305"/>
        </w:trPr>
        <w:tc>
          <w:tcPr>
            <w:tcW w:w="34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Базовая прибыль (убыток) на акцию</w:t>
            </w:r>
          </w:p>
        </w:tc>
        <w:tc>
          <w:tcPr>
            <w:tcW w:w="1886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305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Разводненная прибыль (убыток) на акцию 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552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Количество организаций получивших прибыль по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конечному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финансовому результата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</w:tr>
      <w:tr w:rsidR="009D44D9" w:rsidTr="009D44D9">
        <w:trPr>
          <w:trHeight w:val="552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Сумма полученной прибыли по конечному финансовому результату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270а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</w:tr>
      <w:tr w:rsidR="009D44D9" w:rsidTr="009D44D9">
        <w:trPr>
          <w:trHeight w:val="552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Количество организаций получивших убыток по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конечному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финансовому результата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280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506"/>
        </w:trPr>
        <w:tc>
          <w:tcPr>
            <w:tcW w:w="533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Сумма полученного убытка по конечному финансовому результату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280а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290"/>
        </w:trPr>
        <w:tc>
          <w:tcPr>
            <w:tcW w:w="1032" w:type="dxa"/>
            <w:tcBorders>
              <w:top w:val="single" w:sz="12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886" w:type="dxa"/>
            <w:tcBorders>
              <w:top w:val="single" w:sz="12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838" w:type="dxa"/>
            <w:tcBorders>
              <w:top w:val="single" w:sz="12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</w:tr>
      <w:tr w:rsidR="009D44D9" w:rsidTr="009D44D9">
        <w:trPr>
          <w:trHeight w:val="305"/>
        </w:trPr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single" w:sz="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single" w:sz="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single" w:sz="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886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single" w:sz="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single" w:sz="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single" w:sz="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single" w:sz="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single" w:sz="2" w:space="0" w:color="000000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</w:tr>
      <w:tr w:rsidR="009D44D9" w:rsidTr="009D44D9">
        <w:trPr>
          <w:trHeight w:val="305"/>
        </w:trPr>
        <w:tc>
          <w:tcPr>
            <w:tcW w:w="7205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Расшифровка прочих доходов и расходов по текущей деятельности</w:t>
            </w:r>
          </w:p>
        </w:tc>
        <w:tc>
          <w:tcPr>
            <w:tcW w:w="95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53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lastRenderedPageBreak/>
              <w:t>Показатель</w:t>
            </w:r>
          </w:p>
        </w:tc>
        <w:tc>
          <w:tcPr>
            <w:tcW w:w="1385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86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7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 отчетный период</w:t>
            </w:r>
          </w:p>
        </w:tc>
        <w:tc>
          <w:tcPr>
            <w:tcW w:w="233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 аналогичный период прошлого года</w:t>
            </w:r>
          </w:p>
        </w:tc>
      </w:tr>
      <w:tr w:rsidR="009D44D9" w:rsidTr="009D44D9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Наименование</w:t>
            </w:r>
          </w:p>
        </w:tc>
        <w:tc>
          <w:tcPr>
            <w:tcW w:w="138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8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Код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доход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расход</w:t>
            </w:r>
          </w:p>
        </w:tc>
        <w:tc>
          <w:tcPr>
            <w:tcW w:w="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доход</w:t>
            </w: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расход</w:t>
            </w:r>
          </w:p>
        </w:tc>
      </w:tr>
      <w:tr w:rsidR="009D44D9" w:rsidTr="009D44D9">
        <w:trPr>
          <w:trHeight w:val="305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8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</w:tr>
      <w:tr w:rsidR="009D44D9" w:rsidTr="009D44D9">
        <w:trPr>
          <w:trHeight w:val="1524"/>
        </w:trPr>
        <w:tc>
          <w:tcPr>
            <w:tcW w:w="34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Доходы, связанные с государственной поддержкой, направленной на приобретение запасов, оплату выполненных работ, оказанных услуг, финансирование текущих расходов (из строки 070)</w:t>
            </w:r>
          </w:p>
        </w:tc>
        <w:tc>
          <w:tcPr>
            <w:tcW w:w="188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Х</w:t>
            </w:r>
          </w:p>
        </w:tc>
        <w:tc>
          <w:tcPr>
            <w:tcW w:w="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Х</w:t>
            </w:r>
          </w:p>
        </w:tc>
      </w:tr>
      <w:tr w:rsidR="009D44D9" w:rsidTr="009D44D9">
        <w:trPr>
          <w:trHeight w:val="1030"/>
        </w:trPr>
        <w:tc>
          <w:tcPr>
            <w:tcW w:w="34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Выплаты компенсирующего, стимулирующего характера, а также выплаты, носящие характер социальных льгот (из строки 080)</w:t>
            </w:r>
          </w:p>
        </w:tc>
        <w:tc>
          <w:tcPr>
            <w:tcW w:w="188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Х</w:t>
            </w:r>
          </w:p>
        </w:tc>
        <w:tc>
          <w:tcPr>
            <w:tcW w:w="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Х</w:t>
            </w:r>
          </w:p>
        </w:tc>
        <w:tc>
          <w:tcPr>
            <w:tcW w:w="1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color w:val="000000"/>
              </w:rPr>
              <w:t>Справочно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color w:val="000000"/>
              </w:rPr>
              <w:t>:</w:t>
            </w:r>
          </w:p>
        </w:tc>
        <w:tc>
          <w:tcPr>
            <w:tcW w:w="138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88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8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38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1015"/>
        </w:trPr>
        <w:tc>
          <w:tcPr>
            <w:tcW w:w="34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Выручка от реализации продукции, товаров, работ, услуг (с учетом налогов и сборов, включаемых в выручку)</w:t>
            </w:r>
          </w:p>
        </w:tc>
        <w:tc>
          <w:tcPr>
            <w:tcW w:w="188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6284</w:t>
            </w:r>
          </w:p>
        </w:tc>
        <w:tc>
          <w:tcPr>
            <w:tcW w:w="8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6300</w:t>
            </w:r>
          </w:p>
        </w:tc>
        <w:tc>
          <w:tcPr>
            <w:tcW w:w="138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566"/>
        </w:trPr>
        <w:tc>
          <w:tcPr>
            <w:tcW w:w="34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 выручка, полученная в иностранной валюте</w:t>
            </w:r>
          </w:p>
        </w:tc>
        <w:tc>
          <w:tcPr>
            <w:tcW w:w="188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400а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D44D9" w:rsidTr="009D44D9">
        <w:trPr>
          <w:trHeight w:val="305"/>
        </w:trPr>
        <w:tc>
          <w:tcPr>
            <w:tcW w:w="34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Рентабельность продаж, %</w:t>
            </w:r>
          </w:p>
        </w:tc>
        <w:tc>
          <w:tcPr>
            <w:tcW w:w="188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0,5</w:t>
            </w:r>
          </w:p>
        </w:tc>
        <w:tc>
          <w:tcPr>
            <w:tcW w:w="8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0,4</w:t>
            </w:r>
          </w:p>
        </w:tc>
        <w:tc>
          <w:tcPr>
            <w:tcW w:w="138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9D44D9" w:rsidRDefault="009D4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644583" w:rsidRDefault="00644583" w:rsidP="0064458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1183" w:type="dxa"/>
        <w:tblInd w:w="-112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1032"/>
        <w:gridCol w:w="1032"/>
        <w:gridCol w:w="1032"/>
        <w:gridCol w:w="448"/>
        <w:gridCol w:w="155"/>
        <w:gridCol w:w="695"/>
        <w:gridCol w:w="80"/>
        <w:gridCol w:w="757"/>
        <w:gridCol w:w="80"/>
        <w:gridCol w:w="839"/>
        <w:gridCol w:w="828"/>
        <w:gridCol w:w="676"/>
        <w:gridCol w:w="946"/>
        <w:gridCol w:w="906"/>
        <w:gridCol w:w="795"/>
        <w:gridCol w:w="80"/>
        <w:gridCol w:w="642"/>
        <w:gridCol w:w="80"/>
        <w:gridCol w:w="80"/>
      </w:tblGrid>
      <w:tr w:rsidR="000E0DC0" w:rsidTr="00D9087A">
        <w:trPr>
          <w:trHeight w:val="305"/>
        </w:trPr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ОТЧЕТ</w:t>
            </w: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48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55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95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57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6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46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06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4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05"/>
        </w:trPr>
        <w:tc>
          <w:tcPr>
            <w:tcW w:w="30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об изменении капитала</w:t>
            </w:r>
          </w:p>
        </w:tc>
        <w:tc>
          <w:tcPr>
            <w:tcW w:w="448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55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95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57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6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46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06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4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48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5" w:type="dxa"/>
            <w:tcBorders>
              <w:top w:val="single" w:sz="2" w:space="0" w:color="000000"/>
              <w:left w:val="nil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676" w:type="dxa"/>
            <w:gridSpan w:val="3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            за 2022 год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2" w:space="0" w:color="000000"/>
              <w:left w:val="nil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2" w:space="0" w:color="000000"/>
              <w:left w:val="nil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914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Наименование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75" w:type="dxa"/>
            <w:gridSpan w:val="2"/>
            <w:tcBorders>
              <w:top w:val="single" w:sz="12" w:space="0" w:color="auto"/>
              <w:left w:val="single" w:sz="12" w:space="0" w:color="000000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Код строки</w:t>
            </w:r>
          </w:p>
        </w:tc>
        <w:tc>
          <w:tcPr>
            <w:tcW w:w="837" w:type="dxa"/>
            <w:gridSpan w:val="2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Уставный капитал</w:t>
            </w:r>
          </w:p>
        </w:tc>
        <w:tc>
          <w:tcPr>
            <w:tcW w:w="839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Неопла-ченная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часть уставного капитала</w:t>
            </w: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Собст-венные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акции (доли в уставном капитале)</w:t>
            </w: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Резерв-ный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капитал </w:t>
            </w: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Добавоч-ный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капитал</w:t>
            </w: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Нераспре-деленная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прибыль (непокрытый убыток)</w:t>
            </w:r>
          </w:p>
        </w:tc>
        <w:tc>
          <w:tcPr>
            <w:tcW w:w="875" w:type="dxa"/>
            <w:gridSpan w:val="2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Чистая прибыль (убыток)</w:t>
            </w: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Итого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nil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05"/>
        </w:trPr>
        <w:tc>
          <w:tcPr>
            <w:tcW w:w="2064" w:type="dxa"/>
            <w:gridSpan w:val="2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nil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39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 w:rsidP="000E0DC0">
            <w:pPr>
              <w:autoSpaceDE w:val="0"/>
              <w:autoSpaceDN w:val="0"/>
              <w:adjustRightInd w:val="0"/>
              <w:spacing w:after="0" w:line="240" w:lineRule="auto"/>
              <w:ind w:left="-183" w:firstLine="183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28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76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46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06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95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42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Остаток на 31.12.2020 г.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93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1 252</w:t>
            </w: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58</w:t>
            </w: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1 403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3699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Корректировки в связи с изменением учетной политики</w:t>
            </w: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3699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Корректировки в связи с исправлением ошибок</w:t>
            </w: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3699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Скорректированный остаток на 31.12.2020 г.</w:t>
            </w: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93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1 252</w:t>
            </w: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58</w:t>
            </w: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1 403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За  2021 год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nil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05"/>
        </w:trPr>
        <w:tc>
          <w:tcPr>
            <w:tcW w:w="3699" w:type="dxa"/>
            <w:gridSpan w:val="5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Увеличение собственного капитала – всего</w:t>
            </w:r>
          </w:p>
        </w:tc>
        <w:tc>
          <w:tcPr>
            <w:tcW w:w="695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 том числе: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000000"/>
              <w:left w:val="single" w:sz="12" w:space="0" w:color="auto"/>
              <w:bottom w:val="nil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795" w:type="dxa"/>
            <w:tcBorders>
              <w:top w:val="single" w:sz="12" w:space="0" w:color="000000"/>
              <w:left w:val="single" w:sz="12" w:space="0" w:color="auto"/>
              <w:bottom w:val="nil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000000"/>
              <w:left w:val="single" w:sz="12" w:space="0" w:color="auto"/>
              <w:bottom w:val="nil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nil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05"/>
        </w:trPr>
        <w:tc>
          <w:tcPr>
            <w:tcW w:w="2064" w:type="dxa"/>
            <w:gridSpan w:val="2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чистая прибыль </w:t>
            </w: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354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переоценка долгосрочных активов</w:t>
            </w:r>
          </w:p>
        </w:tc>
        <w:tc>
          <w:tcPr>
            <w:tcW w:w="15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463"/>
        </w:trPr>
        <w:tc>
          <w:tcPr>
            <w:tcW w:w="3699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354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выпуск дополнительных акций </w:t>
            </w:r>
          </w:p>
        </w:tc>
        <w:tc>
          <w:tcPr>
            <w:tcW w:w="15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3699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увеличение номинальной стоимости акций</w:t>
            </w: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3699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вклады собственника имущества (учредителей, участников)</w:t>
            </w: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реорганизация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прочие 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3699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Уменьшение собственного капитала – всего</w:t>
            </w: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80</w:t>
            </w:r>
          </w:p>
        </w:tc>
        <w:tc>
          <w:tcPr>
            <w:tcW w:w="906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80</w:t>
            </w: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 том числе: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000000"/>
              <w:left w:val="single" w:sz="12" w:space="0" w:color="auto"/>
              <w:bottom w:val="nil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000000"/>
              <w:left w:val="single" w:sz="12" w:space="0" w:color="auto"/>
              <w:bottom w:val="nil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000000"/>
              <w:left w:val="single" w:sz="12" w:space="0" w:color="auto"/>
              <w:bottom w:val="nil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nil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nil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05"/>
        </w:trPr>
        <w:tc>
          <w:tcPr>
            <w:tcW w:w="1032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убыток</w:t>
            </w: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354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переоценка долгосрочных активов</w:t>
            </w:r>
          </w:p>
        </w:tc>
        <w:tc>
          <w:tcPr>
            <w:tcW w:w="15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434"/>
        </w:trPr>
        <w:tc>
          <w:tcPr>
            <w:tcW w:w="3699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80</w:t>
            </w: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80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3699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уменьшение номинальной стоимости акций</w:t>
            </w: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3699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выкуп акций (долей в уставном капитале)</w:t>
            </w: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434"/>
        </w:trPr>
        <w:tc>
          <w:tcPr>
            <w:tcW w:w="3699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реорганизация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3699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 выплаты стимулирующего и социального характера </w:t>
            </w: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19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 прочие 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2" w:space="0" w:color="000000"/>
              <w:right w:val="single" w:sz="2" w:space="0" w:color="000000"/>
            </w:tcBorders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E0DC0" w:rsidTr="00D9087A">
        <w:trPr>
          <w:trHeight w:val="305"/>
        </w:trPr>
        <w:tc>
          <w:tcPr>
            <w:tcW w:w="2064" w:type="dxa"/>
            <w:gridSpan w:val="2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Форма №3 лист 2</w:t>
            </w: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76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46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06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42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0E0DC0" w:rsidTr="00D9087A">
        <w:trPr>
          <w:trHeight w:val="979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  <w:p w:rsidR="00154C02" w:rsidRDefault="00154C02" w:rsidP="00154C0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Код строки</w:t>
            </w:r>
          </w:p>
          <w:p w:rsidR="000E0DC0" w:rsidRPr="00154C02" w:rsidRDefault="000E0DC0" w:rsidP="00154C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37" w:type="dxa"/>
            <w:gridSpan w:val="2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Уставный капитал</w:t>
            </w:r>
          </w:p>
        </w:tc>
        <w:tc>
          <w:tcPr>
            <w:tcW w:w="919" w:type="dxa"/>
            <w:gridSpan w:val="2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Неопла-ченная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часть уставного капитала</w:t>
            </w: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Собст-венные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акции (доли в уставном капитале)</w:t>
            </w: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Резерв-ный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капитал </w:t>
            </w: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Добавоч-ный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капитал</w:t>
            </w: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Нераспре-деленная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прибыль (непокрытый убыток)</w:t>
            </w:r>
          </w:p>
        </w:tc>
        <w:tc>
          <w:tcPr>
            <w:tcW w:w="875" w:type="dxa"/>
            <w:gridSpan w:val="2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Чистая прибыль (убыток)</w:t>
            </w: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Итого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0E0DC0" w:rsidTr="00D9087A">
        <w:trPr>
          <w:trHeight w:val="80"/>
        </w:trPr>
        <w:tc>
          <w:tcPr>
            <w:tcW w:w="1032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4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55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28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76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46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06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95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42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0E0DC0" w:rsidTr="00D9087A">
        <w:trPr>
          <w:trHeight w:val="305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69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154C02" w:rsidTr="00D9087A">
        <w:trPr>
          <w:trHeight w:val="305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Изменение уставного капитала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54C02" w:rsidTr="00D9087A">
        <w:trPr>
          <w:trHeight w:val="305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Изменение резервного капитала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54C02" w:rsidTr="00D9087A">
        <w:trPr>
          <w:trHeight w:val="305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Изменение добавочного капитала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90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54C02" w:rsidTr="00D9087A">
        <w:trPr>
          <w:trHeight w:val="305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Остаток на 31.12.2021 г.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3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93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1 172</w:t>
            </w: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59</w:t>
            </w: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1 324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000000"/>
              <w:right w:val="nil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154C02" w:rsidRDefault="00154C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Остаток на 31.12.2021 г. 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837" w:type="dxa"/>
            <w:gridSpan w:val="2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93</w:t>
            </w:r>
          </w:p>
        </w:tc>
        <w:tc>
          <w:tcPr>
            <w:tcW w:w="80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1 172</w:t>
            </w:r>
          </w:p>
        </w:tc>
        <w:tc>
          <w:tcPr>
            <w:tcW w:w="906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59</w:t>
            </w:r>
          </w:p>
        </w:tc>
        <w:tc>
          <w:tcPr>
            <w:tcW w:w="795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1 324</w:t>
            </w: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434"/>
        </w:trPr>
        <w:tc>
          <w:tcPr>
            <w:tcW w:w="354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Корректировки в связи с изменением учетной политики</w:t>
            </w: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354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Корректировки в связи с исправлением ошибок</w:t>
            </w: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130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354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Скорректированный остаток на 31.12.2021г. </w:t>
            </w: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140</w:t>
            </w:r>
          </w:p>
        </w:tc>
        <w:tc>
          <w:tcPr>
            <w:tcW w:w="83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93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1 172</w:t>
            </w: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59</w:t>
            </w: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1 324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0E0DC0" w:rsidTr="00D9087A">
        <w:trPr>
          <w:trHeight w:val="290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За 2022 год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3544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Увеличение собственного капитала – всего</w:t>
            </w:r>
          </w:p>
        </w:tc>
        <w:tc>
          <w:tcPr>
            <w:tcW w:w="850" w:type="dxa"/>
            <w:gridSpan w:val="2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614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615</w:t>
            </w: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0E0DC0" w:rsidTr="00D9087A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 том числе: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2064" w:type="dxa"/>
            <w:gridSpan w:val="2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чистая прибыль </w:t>
            </w: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80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переоценка долгосрочных активов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614</w:t>
            </w: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614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434"/>
        </w:trPr>
        <w:tc>
          <w:tcPr>
            <w:tcW w:w="354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выпуск дополнительных акций 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154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354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увеличение номинальной стоимости акций</w:t>
            </w: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155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434"/>
        </w:trPr>
        <w:tc>
          <w:tcPr>
            <w:tcW w:w="354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вклады собственника имущества (учредителей, участников)</w:t>
            </w: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156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реорганизация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прочие  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354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Уменьшение собственного капитала – всего</w:t>
            </w: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0E0DC0" w:rsidTr="00D9087A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 том числе: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55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95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0E0DC0" w:rsidRDefault="000E0D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1032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убыток</w:t>
            </w: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80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переоценка долгосрочных активов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434"/>
        </w:trPr>
        <w:tc>
          <w:tcPr>
            <w:tcW w:w="354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354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уменьшение номинальной стоимости акций</w:t>
            </w: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354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выкуп акций (долей в уставном капитале)</w:t>
            </w: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165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434"/>
        </w:trPr>
        <w:tc>
          <w:tcPr>
            <w:tcW w:w="354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реорганизация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167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 прочие 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169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Изменение уставного капитала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170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Изменение резервного капитала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Изменение добавочного капитала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190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5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249CA" w:rsidTr="00D9087A">
        <w:trPr>
          <w:trHeight w:val="305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Остаток на 31.12.2022 г.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83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93</w:t>
            </w:r>
          </w:p>
        </w:tc>
        <w:tc>
          <w:tcPr>
            <w:tcW w:w="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1 786</w:t>
            </w:r>
          </w:p>
        </w:tc>
        <w:tc>
          <w:tcPr>
            <w:tcW w:w="9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60</w:t>
            </w:r>
          </w:p>
        </w:tc>
        <w:tc>
          <w:tcPr>
            <w:tcW w:w="7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1 939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A249CA" w:rsidRDefault="00A24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</w:tbl>
    <w:p w:rsidR="000E0DC0" w:rsidRDefault="000E0DC0" w:rsidP="0064458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Layout w:type="fixed"/>
        <w:tblCellMar>
          <w:left w:w="30" w:type="dxa"/>
          <w:right w:w="30" w:type="dxa"/>
        </w:tblCellMar>
        <w:tblLook w:val="0000"/>
      </w:tblPr>
      <w:tblGrid>
        <w:gridCol w:w="1032"/>
        <w:gridCol w:w="1032"/>
        <w:gridCol w:w="1032"/>
        <w:gridCol w:w="1032"/>
        <w:gridCol w:w="1032"/>
        <w:gridCol w:w="1032"/>
        <w:gridCol w:w="1032"/>
      </w:tblGrid>
      <w:tr w:rsidR="00471941">
        <w:trPr>
          <w:trHeight w:val="290"/>
        </w:trPr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ОТЧЕТ</w:t>
            </w: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471941" w:rsidTr="00471941">
        <w:trPr>
          <w:trHeight w:val="290"/>
        </w:trPr>
        <w:tc>
          <w:tcPr>
            <w:tcW w:w="412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о движении денежных средств</w:t>
            </w: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471941" w:rsidTr="00471941">
        <w:trPr>
          <w:trHeight w:val="290"/>
        </w:trPr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0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за 2022 год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471941" w:rsidTr="00471941">
        <w:trPr>
          <w:trHeight w:val="696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Код строки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За январь – декабрь  2022 года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За январь – декабрь 2021 года</w:t>
            </w:r>
          </w:p>
        </w:tc>
      </w:tr>
      <w:tr w:rsidR="00471941">
        <w:trPr>
          <w:trHeight w:val="305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</w:t>
            </w:r>
          </w:p>
        </w:tc>
      </w:tr>
      <w:tr w:rsidR="00471941" w:rsidTr="00471941">
        <w:trPr>
          <w:trHeight w:val="305"/>
        </w:trPr>
        <w:tc>
          <w:tcPr>
            <w:tcW w:w="5160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Движение денежных средств по текущей деятельности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Поступило денежных средств – всего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5 836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5 662</w:t>
            </w:r>
          </w:p>
        </w:tc>
      </w:tr>
      <w:tr w:rsidR="00471941" w:rsidTr="00471941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5 819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5 635</w:t>
            </w:r>
          </w:p>
        </w:tc>
      </w:tr>
      <w:tr w:rsidR="00471941" w:rsidTr="00471941">
        <w:trPr>
          <w:trHeight w:val="492"/>
        </w:trPr>
        <w:tc>
          <w:tcPr>
            <w:tcW w:w="4128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 покупателей продукции, товаров, заказчиков работ, услуг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03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 покупателей материалов и других запасов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>
        <w:trPr>
          <w:trHeight w:val="305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роялти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поступления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27</w:t>
            </w:r>
          </w:p>
        </w:tc>
      </w:tr>
      <w:tr w:rsidR="00471941" w:rsidTr="00471941">
        <w:trPr>
          <w:trHeight w:val="305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Направлено денежных средств – всего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5 513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5 623</w:t>
            </w:r>
          </w:p>
        </w:tc>
      </w:tr>
      <w:tr w:rsidR="00471941" w:rsidTr="00471941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3 215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3 429</w:t>
            </w:r>
          </w:p>
        </w:tc>
      </w:tr>
      <w:tr w:rsidR="00471941" w:rsidTr="00471941">
        <w:trPr>
          <w:trHeight w:val="305"/>
        </w:trPr>
        <w:tc>
          <w:tcPr>
            <w:tcW w:w="4128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приобретение запасов, работ, услуг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103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оплату труда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1 267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1 144</w:t>
            </w:r>
          </w:p>
        </w:tc>
      </w:tr>
      <w:tr w:rsidR="00471941" w:rsidTr="00471941">
        <w:trPr>
          <w:trHeight w:val="305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уплату налогов и сборов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574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583</w:t>
            </w:r>
          </w:p>
        </w:tc>
      </w:tr>
      <w:tr w:rsidR="00471941" w:rsidTr="00471941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прочие выплаты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457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467</w:t>
            </w:r>
          </w:p>
        </w:tc>
      </w:tr>
      <w:tr w:rsidR="00471941" w:rsidTr="00471941">
        <w:trPr>
          <w:trHeight w:val="492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Результат движения денежных средств по текущей деятельности (020 – 030)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323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39</w:t>
            </w:r>
          </w:p>
        </w:tc>
      </w:tr>
      <w:tr w:rsidR="00471941" w:rsidTr="00471941">
        <w:trPr>
          <w:trHeight w:val="305"/>
        </w:trPr>
        <w:tc>
          <w:tcPr>
            <w:tcW w:w="6192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Движение денежных средств по инвестиционной деятельности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Поступило денежных средств – всего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739"/>
        </w:trPr>
        <w:tc>
          <w:tcPr>
            <w:tcW w:w="4128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103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возврат предоставленных займов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492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доходы от участия в уставном капитале других организаций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>
        <w:trPr>
          <w:trHeight w:val="305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проценты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поступления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Направлено денежных средств – всего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739"/>
        </w:trPr>
        <w:tc>
          <w:tcPr>
            <w:tcW w:w="4128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</w:t>
            </w:r>
          </w:p>
        </w:tc>
        <w:tc>
          <w:tcPr>
            <w:tcW w:w="103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предоставление займов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492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вклады в уставный капитал других организаций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выплаты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492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Результат движения денежных средств по инвестиционной деятельности (050 – 060)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>
        <w:trPr>
          <w:trHeight w:val="305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682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Код строки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За январь – декабрь  2022 года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За январь – декабрь 2021года</w:t>
            </w:r>
          </w:p>
        </w:tc>
      </w:tr>
      <w:tr w:rsidR="00471941">
        <w:trPr>
          <w:trHeight w:val="305"/>
        </w:trPr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</w:t>
            </w:r>
          </w:p>
        </w:tc>
      </w:tr>
      <w:tr w:rsidR="00471941" w:rsidTr="00471941">
        <w:trPr>
          <w:trHeight w:val="305"/>
        </w:trPr>
        <w:tc>
          <w:tcPr>
            <w:tcW w:w="5160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Движение денежных средств по финансовой деятельности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Поступило денежных средств - всего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4 119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3 631</w:t>
            </w:r>
          </w:p>
        </w:tc>
      </w:tr>
      <w:tr w:rsidR="00471941" w:rsidTr="00471941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 том числе: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4 119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3 631</w:t>
            </w:r>
          </w:p>
        </w:tc>
      </w:tr>
      <w:tr w:rsidR="00471941" w:rsidTr="00471941">
        <w:trPr>
          <w:trHeight w:val="305"/>
        </w:trPr>
        <w:tc>
          <w:tcPr>
            <w:tcW w:w="2064" w:type="dxa"/>
            <w:gridSpan w:val="2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кредиты и займы</w:t>
            </w: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81</w:t>
            </w:r>
          </w:p>
        </w:tc>
        <w:tc>
          <w:tcPr>
            <w:tcW w:w="103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от выпуска акций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82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вклады собственника имущества (учредителей, участников)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83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прочие поступления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Направлено денежных средств - всего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4 203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3 672</w:t>
            </w:r>
          </w:p>
        </w:tc>
      </w:tr>
      <w:tr w:rsidR="00471941" w:rsidTr="00471941">
        <w:trPr>
          <w:trHeight w:val="290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В том числе: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3096" w:type="dxa"/>
            <w:gridSpan w:val="3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на погашение кредитов и займов</w:t>
            </w:r>
          </w:p>
        </w:tc>
        <w:tc>
          <w:tcPr>
            <w:tcW w:w="1032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91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4 134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3 614</w:t>
            </w:r>
          </w:p>
        </w:tc>
      </w:tr>
      <w:tr w:rsidR="00471941" w:rsidTr="00471941">
        <w:trPr>
          <w:trHeight w:val="768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 выплаты дивидендов и других доходов от участия в уставном капитале организации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92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 выплаты процентов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69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58</w:t>
            </w:r>
          </w:p>
        </w:tc>
      </w:tr>
      <w:tr w:rsidR="00471941" w:rsidTr="00471941">
        <w:trPr>
          <w:trHeight w:val="305"/>
        </w:trPr>
        <w:tc>
          <w:tcPr>
            <w:tcW w:w="309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 лизинговые платежи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305"/>
        </w:trPr>
        <w:tc>
          <w:tcPr>
            <w:tcW w:w="20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прочие выплаты</w:t>
            </w: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471941" w:rsidTr="00471941">
        <w:trPr>
          <w:trHeight w:val="535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Результат движения денежных средств по финансовой деятельности (080 - 090)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-84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-41</w:t>
            </w:r>
          </w:p>
        </w:tc>
      </w:tr>
      <w:tr w:rsidR="00471941" w:rsidTr="00471941">
        <w:trPr>
          <w:trHeight w:val="521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Результат движения денежных средств (±  040 ±  070 ±  100)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239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-2</w:t>
            </w:r>
          </w:p>
        </w:tc>
      </w:tr>
      <w:tr w:rsidR="00471941" w:rsidTr="00471941">
        <w:trPr>
          <w:trHeight w:val="552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Остаток денежных средств и их эквивалентов на 31.12.2020 г.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22</w:t>
            </w:r>
          </w:p>
        </w:tc>
      </w:tr>
      <w:tr w:rsidR="00471941" w:rsidTr="00471941">
        <w:trPr>
          <w:trHeight w:val="566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Остаток денежных средств и их эквивалентов на конец отчетного периода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259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20</w:t>
            </w:r>
          </w:p>
        </w:tc>
      </w:tr>
      <w:tr w:rsidR="00471941" w:rsidTr="00471941">
        <w:trPr>
          <w:trHeight w:val="782"/>
        </w:trPr>
        <w:tc>
          <w:tcPr>
            <w:tcW w:w="412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Влияние изменений курса иностранной валюты по отношению к белорусскому рублю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71941" w:rsidRDefault="00471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D472A4" w:rsidRDefault="00D472A4" w:rsidP="0064458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Layout w:type="fixed"/>
        <w:tblCellMar>
          <w:left w:w="30" w:type="dxa"/>
          <w:right w:w="30" w:type="dxa"/>
        </w:tblCellMar>
        <w:tblLook w:val="0000"/>
      </w:tblPr>
      <w:tblGrid>
        <w:gridCol w:w="1483"/>
        <w:gridCol w:w="4985"/>
        <w:gridCol w:w="962"/>
      </w:tblGrid>
      <w:tr w:rsidR="002941C1" w:rsidTr="002941C1">
        <w:trPr>
          <w:trHeight w:val="727"/>
        </w:trPr>
        <w:tc>
          <w:tcPr>
            <w:tcW w:w="148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4.Доля государства в уставном фонде эмитента (всего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%):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91,94</w:t>
            </w:r>
          </w:p>
        </w:tc>
      </w:tr>
      <w:tr w:rsidR="002941C1">
        <w:trPr>
          <w:trHeight w:val="247"/>
        </w:trPr>
        <w:tc>
          <w:tcPr>
            <w:tcW w:w="1483" w:type="dxa"/>
            <w:tcBorders>
              <w:top w:val="single" w:sz="6" w:space="0" w:color="auto"/>
              <w:left w:val="single" w:sz="2" w:space="0" w:color="000000"/>
              <w:bottom w:val="single" w:sz="6" w:space="0" w:color="auto"/>
              <w:right w:val="single" w:sz="2" w:space="0" w:color="000000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985" w:type="dxa"/>
            <w:tcBorders>
              <w:top w:val="single" w:sz="6" w:space="0" w:color="auto"/>
              <w:left w:val="single" w:sz="2" w:space="0" w:color="000000"/>
              <w:bottom w:val="single" w:sz="6" w:space="0" w:color="auto"/>
              <w:right w:val="single" w:sz="2" w:space="0" w:color="000000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2" w:space="0" w:color="000000"/>
              <w:bottom w:val="single" w:sz="6" w:space="0" w:color="auto"/>
              <w:right w:val="single" w:sz="2" w:space="0" w:color="000000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941C1">
        <w:trPr>
          <w:trHeight w:val="989"/>
        </w:trPr>
        <w:tc>
          <w:tcPr>
            <w:tcW w:w="1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Вид собственности</w:t>
            </w:r>
          </w:p>
        </w:tc>
        <w:tc>
          <w:tcPr>
            <w:tcW w:w="4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Количество акций, шт.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Доля в уставном фонде, %</w:t>
            </w:r>
          </w:p>
        </w:tc>
      </w:tr>
      <w:tr w:rsidR="002941C1" w:rsidTr="002941C1">
        <w:trPr>
          <w:trHeight w:val="466"/>
        </w:trPr>
        <w:tc>
          <w:tcPr>
            <w:tcW w:w="148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республиканская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941C1">
        <w:trPr>
          <w:trHeight w:val="653"/>
        </w:trPr>
        <w:tc>
          <w:tcPr>
            <w:tcW w:w="1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коммунальная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всего:</w:t>
            </w:r>
          </w:p>
        </w:tc>
        <w:tc>
          <w:tcPr>
            <w:tcW w:w="4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245236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91,94</w:t>
            </w:r>
          </w:p>
        </w:tc>
      </w:tr>
      <w:tr w:rsidR="002941C1">
        <w:trPr>
          <w:trHeight w:val="434"/>
        </w:trPr>
        <w:tc>
          <w:tcPr>
            <w:tcW w:w="1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4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  <w:proofErr w:type="spellEnd"/>
          </w:p>
        </w:tc>
      </w:tr>
      <w:tr w:rsidR="002941C1">
        <w:trPr>
          <w:trHeight w:val="509"/>
        </w:trPr>
        <w:tc>
          <w:tcPr>
            <w:tcW w:w="1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областная </w:t>
            </w:r>
          </w:p>
        </w:tc>
        <w:tc>
          <w:tcPr>
            <w:tcW w:w="4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212550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79,69</w:t>
            </w:r>
          </w:p>
        </w:tc>
      </w:tr>
      <w:tr w:rsidR="002941C1">
        <w:trPr>
          <w:trHeight w:val="466"/>
        </w:trPr>
        <w:tc>
          <w:tcPr>
            <w:tcW w:w="1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районная </w:t>
            </w:r>
          </w:p>
        </w:tc>
        <w:tc>
          <w:tcPr>
            <w:tcW w:w="4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32686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12,25</w:t>
            </w:r>
          </w:p>
        </w:tc>
      </w:tr>
      <w:tr w:rsidR="002941C1">
        <w:trPr>
          <w:trHeight w:val="480"/>
        </w:trPr>
        <w:tc>
          <w:tcPr>
            <w:tcW w:w="1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городская</w:t>
            </w:r>
          </w:p>
        </w:tc>
        <w:tc>
          <w:tcPr>
            <w:tcW w:w="4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:rsidR="009D44D9" w:rsidRDefault="009D44D9" w:rsidP="0064458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980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5133"/>
        <w:gridCol w:w="1559"/>
        <w:gridCol w:w="1656"/>
        <w:gridCol w:w="1452"/>
      </w:tblGrid>
      <w:tr w:rsidR="002941C1" w:rsidTr="002941C1">
        <w:trPr>
          <w:trHeight w:val="638"/>
        </w:trPr>
        <w:tc>
          <w:tcPr>
            <w:tcW w:w="5133" w:type="dxa"/>
            <w:tcBorders>
              <w:top w:val="nil"/>
              <w:left w:val="nil"/>
              <w:bottom w:val="nil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5-6. Информация о дивидендах и акциях: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56" w:type="dxa"/>
            <w:tcBorders>
              <w:top w:val="nil"/>
              <w:left w:val="nil"/>
              <w:bottom w:val="nil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941C1" w:rsidTr="002941C1">
        <w:trPr>
          <w:trHeight w:val="1118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Показатель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solid" w:color="FFFFFF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Единица измерения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 отчетный период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 аналогичный период прошлого года</w:t>
            </w: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Количество акционеров, всего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лиц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362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362</w:t>
            </w: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в том числе: юридических лиц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лиц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из них нерезидентов Республики Беларусь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лиц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в том числе: физических лиц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лиц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360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360</w:t>
            </w: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из них нерезидентов Республики Беларусь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лиц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Начислено на выплату дивидендов в данном отчетном  периоде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тысяч 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Фактически выплаченные дивиденды в данном отчетном  периоде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тысяч 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Дивиденды, фактически выплаченные на одну привилегированную акцию (включая налоги)  первого типа ___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Дивиденды, фактически выплаченные на одну привилегированную акцию (включая налоги)  второго типа ___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Период, за который выплачивались дивиденды 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месяц, квартал, год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X</w:t>
            </w: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Дата (даты) принятия решений о выплате дивидендов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число, месяц, год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X</w:t>
            </w: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Срок (сроки) выплаты дивидендов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число, месяц, год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X</w:t>
            </w: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Обеспеченность акции имуществом общества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7,27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4,96</w:t>
            </w:r>
          </w:p>
        </w:tc>
      </w:tr>
      <w:tr w:rsidR="002941C1" w:rsidTr="002941C1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Количество акций, находящихся на балансе общества, - всего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штук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2941C1" w:rsidRDefault="002941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B2A54" w:rsidTr="00FB2A54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B2A54" w:rsidRPr="00FB2A54" w:rsidRDefault="00FB2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B2A5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7. Отдельные финансовые результаты деятельности открытого акционерного общества: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FB2A54" w:rsidRPr="00FB2A54" w:rsidRDefault="00FB2A54" w:rsidP="00FB2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Pr="00FB2A54" w:rsidRDefault="00FB2A54" w:rsidP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Pr="00FB2A54" w:rsidRDefault="00FB2A54" w:rsidP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B2A54" w:rsidTr="00FB2A54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B2A54" w:rsidRPr="00FB2A54" w:rsidRDefault="00FB2A54" w:rsidP="00FB2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B2A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Показатель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FB2A54" w:rsidRP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B2A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Единица измерения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Pr="00FB2A54" w:rsidRDefault="00FB2A54" w:rsidP="00FB2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B2A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 отчетный период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Pr="00FB2A54" w:rsidRDefault="00FB2A54" w:rsidP="00FB2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B2A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 аналогичный период прошлого года</w:t>
            </w:r>
          </w:p>
        </w:tc>
      </w:tr>
      <w:tr w:rsidR="00FB2A54" w:rsidTr="00FB2A54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Выручка от реализации продукции, товаров,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работ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слуг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тысяч 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5157,00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5038,00</w:t>
            </w:r>
          </w:p>
        </w:tc>
      </w:tr>
      <w:tr w:rsidR="00FB2A54" w:rsidTr="00FB2A54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тысяч 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5128,00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5015,00</w:t>
            </w:r>
          </w:p>
        </w:tc>
      </w:tr>
      <w:tr w:rsidR="00FB2A54" w:rsidTr="00FB2A54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тысяч 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2,00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2,00</w:t>
            </w:r>
          </w:p>
        </w:tc>
      </w:tr>
      <w:tr w:rsidR="00FB2A54" w:rsidTr="00FB2A54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 прибыль (убыток) от реализации продукции, товаров, работ, услуг</w:t>
            </w:r>
            <w:proofErr w:type="gramEnd"/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тысяч 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29,00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23,00</w:t>
            </w:r>
          </w:p>
        </w:tc>
      </w:tr>
      <w:tr w:rsidR="00FB2A54" w:rsidTr="00FB2A54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доходы и расходы по текущей деятельности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тысяч 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-4,00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-4,00</w:t>
            </w:r>
          </w:p>
        </w:tc>
      </w:tr>
      <w:tr w:rsidR="00FB2A54" w:rsidTr="00FB2A54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B2A54" w:rsidRPr="00FB2A54" w:rsidRDefault="00FB2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B2A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прибыль (убыток) от инвестиционной и финансовой деятельности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тысяч 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-23,00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-17,00</w:t>
            </w:r>
          </w:p>
        </w:tc>
      </w:tr>
      <w:tr w:rsidR="00FB2A54" w:rsidTr="00FB2A54">
        <w:trPr>
          <w:trHeight w:val="77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тысяч 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B2A54" w:rsidTr="00C8603E">
        <w:trPr>
          <w:trHeight w:val="650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Чистая прибыль (убыток)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тысяч 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2,00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2,00</w:t>
            </w:r>
          </w:p>
        </w:tc>
      </w:tr>
      <w:tr w:rsidR="00FB2A54" w:rsidTr="00C8603E">
        <w:trPr>
          <w:trHeight w:val="561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тысяч 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60,00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59,00</w:t>
            </w:r>
          </w:p>
        </w:tc>
      </w:tr>
      <w:tr w:rsidR="00FB2A54" w:rsidTr="00C8603E">
        <w:trPr>
          <w:trHeight w:val="643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Долгосрочная дебиторская задолженность 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тысяч 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</w:tr>
      <w:tr w:rsidR="00FB2A54" w:rsidTr="00806AF3">
        <w:trPr>
          <w:trHeight w:val="569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тысяч рублей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415,00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605,00</w:t>
            </w:r>
          </w:p>
        </w:tc>
      </w:tr>
      <w:tr w:rsidR="00FB2A54" w:rsidTr="00806AF3">
        <w:trPr>
          <w:trHeight w:val="623"/>
        </w:trPr>
        <w:tc>
          <w:tcPr>
            <w:tcW w:w="5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B2A54" w:rsidRPr="00FB2A54" w:rsidRDefault="00FB2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B2A5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8. Среднесписочная численность </w:t>
            </w:r>
            <w:proofErr w:type="gramStart"/>
            <w:r w:rsidRPr="00FB2A5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работающих</w:t>
            </w:r>
            <w:proofErr w:type="gramEnd"/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человек</w:t>
            </w:r>
          </w:p>
        </w:tc>
        <w:tc>
          <w:tcPr>
            <w:tcW w:w="1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119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FB2A54" w:rsidRDefault="00FB2A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134</w:t>
            </w:r>
          </w:p>
        </w:tc>
      </w:tr>
    </w:tbl>
    <w:p w:rsidR="00806AF3" w:rsidRPr="00806AF3" w:rsidRDefault="00EE58EC" w:rsidP="00806AF3">
      <w:pPr>
        <w:spacing w:after="0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E58EC">
        <w:rPr>
          <w:rFonts w:ascii="Times New Roman" w:hAnsi="Times New Roman" w:cs="Times New Roman"/>
          <w:b/>
          <w:sz w:val="24"/>
          <w:szCs w:val="24"/>
        </w:rPr>
        <w:t>9. 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E58EC">
        <w:rPr>
          <w:rFonts w:ascii="Times New Roman" w:hAnsi="Times New Roman" w:cs="Times New Roman"/>
          <w:bCs/>
          <w:color w:val="000000"/>
          <w:sz w:val="24"/>
          <w:szCs w:val="24"/>
        </w:rPr>
        <w:t>строительство фундаментов; монтаж стальных конструкций несобственного изготовления; прочие строительные работы, требующие специальной квалификации и оборудования</w:t>
      </w:r>
    </w:p>
    <w:p w:rsidR="002941C1" w:rsidRDefault="002941C1" w:rsidP="00806AF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</w:pPr>
    </w:p>
    <w:tbl>
      <w:tblPr>
        <w:tblW w:w="0" w:type="auto"/>
        <w:tblLayout w:type="fixed"/>
        <w:tblCellMar>
          <w:left w:w="30" w:type="dxa"/>
          <w:right w:w="30" w:type="dxa"/>
        </w:tblCellMar>
        <w:tblLook w:val="0000"/>
      </w:tblPr>
      <w:tblGrid>
        <w:gridCol w:w="1078"/>
        <w:gridCol w:w="2126"/>
        <w:gridCol w:w="1452"/>
        <w:gridCol w:w="706"/>
        <w:gridCol w:w="1274"/>
        <w:gridCol w:w="1003"/>
        <w:gridCol w:w="1032"/>
        <w:gridCol w:w="960"/>
        <w:gridCol w:w="989"/>
      </w:tblGrid>
      <w:tr w:rsidR="00806AF3" w:rsidTr="00806AF3">
        <w:trPr>
          <w:trHeight w:val="673"/>
        </w:trPr>
        <w:tc>
          <w:tcPr>
            <w:tcW w:w="1078" w:type="dxa"/>
            <w:gridSpan w:val="9"/>
            <w:tcBorders>
              <w:top w:val="single" w:sz="2" w:space="0" w:color="000000"/>
              <w:left w:val="single" w:sz="2" w:space="0" w:color="000000"/>
              <w:bottom w:val="single" w:sz="6" w:space="0" w:color="auto"/>
              <w:right w:val="single" w:sz="2" w:space="0" w:color="000000"/>
            </w:tcBorders>
          </w:tcPr>
          <w:p w:rsidR="00806AF3" w:rsidRDefault="00806AF3" w:rsidP="00806A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10. Дата проведения годового общего собрания акционеров, на котором утверждался годовой бухгалтерский баланс за отчетный год:</w:t>
            </w:r>
          </w:p>
        </w:tc>
      </w:tr>
      <w:tr w:rsidR="00806AF3" w:rsidTr="00806AF3">
        <w:trPr>
          <w:trHeight w:val="511"/>
        </w:trPr>
        <w:tc>
          <w:tcPr>
            <w:tcW w:w="107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806AF3" w:rsidRDefault="00806AF3" w:rsidP="00806A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 марта 2023г</w:t>
            </w:r>
          </w:p>
        </w:tc>
        <w:tc>
          <w:tcPr>
            <w:tcW w:w="1452" w:type="dxa"/>
            <w:tcBorders>
              <w:top w:val="single" w:sz="2" w:space="0" w:color="000000"/>
              <w:left w:val="single" w:sz="6" w:space="0" w:color="auto"/>
              <w:bottom w:val="single" w:sz="2" w:space="0" w:color="000000"/>
              <w:right w:val="single" w:sz="2" w:space="0" w:color="000000"/>
            </w:tcBorders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06AF3" w:rsidTr="00806AF3">
        <w:trPr>
          <w:trHeight w:val="662"/>
        </w:trPr>
        <w:tc>
          <w:tcPr>
            <w:tcW w:w="1078" w:type="dxa"/>
            <w:gridSpan w:val="9"/>
            <w:tcBorders>
              <w:top w:val="single" w:sz="6" w:space="0" w:color="auto"/>
              <w:left w:val="single" w:sz="2" w:space="0" w:color="000000"/>
              <w:bottom w:val="single" w:sz="6" w:space="0" w:color="auto"/>
              <w:right w:val="single" w:sz="2" w:space="0" w:color="000000"/>
            </w:tcBorders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13. Сведения о применении открытым акционерным обществом Свода правил корпоративного поведения (только в составе годового отчета):</w:t>
            </w:r>
          </w:p>
        </w:tc>
      </w:tr>
      <w:tr w:rsidR="00806AF3" w:rsidTr="00806AF3">
        <w:trPr>
          <w:trHeight w:val="419"/>
        </w:trPr>
        <w:tc>
          <w:tcPr>
            <w:tcW w:w="107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solid" w:color="CCFFCC" w:fill="auto"/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своей деятельности руководствуемся правилами корпоративного поведения</w:t>
            </w:r>
          </w:p>
        </w:tc>
        <w:tc>
          <w:tcPr>
            <w:tcW w:w="96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solid" w:color="CCFFCC" w:fill="auto"/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06AF3" w:rsidTr="00806AF3">
        <w:trPr>
          <w:trHeight w:val="634"/>
        </w:trPr>
        <w:tc>
          <w:tcPr>
            <w:tcW w:w="1078" w:type="dxa"/>
            <w:gridSpan w:val="9"/>
            <w:tcBorders>
              <w:top w:val="single" w:sz="6" w:space="0" w:color="auto"/>
              <w:left w:val="single" w:sz="2" w:space="0" w:color="000000"/>
              <w:bottom w:val="single" w:sz="6" w:space="0" w:color="auto"/>
              <w:right w:val="single" w:sz="2" w:space="0" w:color="000000"/>
            </w:tcBorders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14. Адрес официального сайта открытого акционерного общества в глобальной компьютерной сети Интернет:</w:t>
            </w:r>
          </w:p>
        </w:tc>
      </w:tr>
      <w:tr w:rsidR="00806AF3">
        <w:trPr>
          <w:trHeight w:val="413"/>
        </w:trPr>
        <w:tc>
          <w:tcPr>
            <w:tcW w:w="10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solid" w:color="CCFFCC" w:fill="auto"/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solid" w:color="CCFFCC" w:fill="auto"/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top w:val="single" w:sz="2" w:space="0" w:color="000000"/>
              <w:left w:val="single" w:sz="6" w:space="0" w:color="auto"/>
              <w:bottom w:val="single" w:sz="2" w:space="0" w:color="000000"/>
              <w:right w:val="single" w:sz="2" w:space="0" w:color="000000"/>
            </w:tcBorders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AF3" w:rsidRDefault="00806A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:rsidR="002941C1" w:rsidRDefault="002941C1" w:rsidP="002941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</w:pPr>
    </w:p>
    <w:p w:rsidR="002941C1" w:rsidRDefault="002941C1" w:rsidP="002941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</w:pPr>
    </w:p>
    <w:p w:rsidR="002941C1" w:rsidRDefault="002941C1" w:rsidP="002941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</w:pPr>
    </w:p>
    <w:p w:rsidR="002941C1" w:rsidRPr="00D9087A" w:rsidRDefault="00D37A9D" w:rsidP="0064458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7A9D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3147</wp:posOffset>
            </wp:positionH>
            <wp:positionV relativeFrom="page">
              <wp:posOffset>0</wp:posOffset>
            </wp:positionV>
            <wp:extent cx="7562685" cy="10686553"/>
            <wp:effectExtent l="19050" t="0" r="381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5E3D" w:rsidRPr="00D9087A" w:rsidRDefault="00785E3D" w:rsidP="0064458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85E3D" w:rsidRPr="00D9087A" w:rsidRDefault="00785E3D" w:rsidP="0064458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85E3D" w:rsidRPr="00D9087A" w:rsidRDefault="00785E3D" w:rsidP="0064458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0234F" w:rsidRPr="00D9087A" w:rsidRDefault="0070234F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70234F" w:rsidRPr="00D9087A" w:rsidRDefault="0070234F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70234F" w:rsidRPr="00D9087A" w:rsidRDefault="0070234F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70234F" w:rsidRPr="00D9087A" w:rsidRDefault="0070234F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70234F" w:rsidRPr="00D9087A" w:rsidRDefault="0070234F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70234F" w:rsidRPr="00D9087A" w:rsidRDefault="0070234F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70234F" w:rsidRPr="00D9087A" w:rsidRDefault="0070234F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70234F" w:rsidRPr="00D9087A" w:rsidRDefault="0070234F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70234F" w:rsidRPr="00D9087A" w:rsidRDefault="0070234F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70234F" w:rsidRPr="00D9087A" w:rsidRDefault="0070234F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70234F" w:rsidRPr="00D9087A" w:rsidRDefault="0070234F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70234F" w:rsidRPr="00D9087A" w:rsidRDefault="0070234F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70234F" w:rsidRPr="00D9087A" w:rsidRDefault="0070234F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70234F" w:rsidRPr="00D9087A" w:rsidRDefault="0070234F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785E3D" w:rsidRPr="00D9087A" w:rsidRDefault="00785E3D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D37A9D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D37A9D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0" distR="0" simplePos="0" relativeHeight="251661312" behindDoc="1" locked="0" layoutInCell="1" allowOverlap="1">
            <wp:simplePos x="0" y="0"/>
            <wp:positionH relativeFrom="page">
              <wp:posOffset>152400</wp:posOffset>
            </wp:positionH>
            <wp:positionV relativeFrom="page">
              <wp:posOffset>152400</wp:posOffset>
            </wp:positionV>
            <wp:extent cx="7561690" cy="10686553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D37A9D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D37A9D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0" distR="0" simplePos="0" relativeHeight="251663360" behindDoc="1" locked="0" layoutInCell="1" allowOverlap="1">
            <wp:simplePos x="0" y="0"/>
            <wp:positionH relativeFrom="page">
              <wp:posOffset>304800</wp:posOffset>
            </wp:positionH>
            <wp:positionV relativeFrom="page">
              <wp:posOffset>304800</wp:posOffset>
            </wp:positionV>
            <wp:extent cx="7561690" cy="10686553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1E7625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B8146B" w:rsidP="001E7625">
      <w:pPr>
        <w:rPr>
          <w:rFonts w:ascii="Times New Roman" w:hAnsi="Times New Roman" w:cs="Times New Roman"/>
          <w:b/>
          <w:noProof/>
          <w:sz w:val="28"/>
          <w:szCs w:val="28"/>
        </w:rPr>
      </w:pPr>
      <w:r w:rsidRPr="00B8146B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0" distR="0" simplePos="0" relativeHeight="251665408" behindDoc="1" locked="0" layoutInCell="1" allowOverlap="1">
            <wp:simplePos x="0" y="0"/>
            <wp:positionH relativeFrom="page">
              <wp:posOffset>3147</wp:posOffset>
            </wp:positionH>
            <wp:positionV relativeFrom="page">
              <wp:posOffset>0</wp:posOffset>
            </wp:positionV>
            <wp:extent cx="6978098" cy="10678602"/>
            <wp:effectExtent l="19050" t="0" r="0" b="0"/>
            <wp:wrapNone/>
            <wp:docPr id="1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511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28EE" w:rsidRPr="00D9087A" w:rsidRDefault="00CE28EE" w:rsidP="001E7625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1E7625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1E7625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1E7625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1E7625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1E7625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1E7625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B8146B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B8146B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B8146B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0" distR="0" simplePos="0" relativeHeight="251667456" behindDoc="1" locked="0" layoutInCell="1" allowOverlap="1">
            <wp:simplePos x="0" y="0"/>
            <wp:positionH relativeFrom="page">
              <wp:posOffset>3147</wp:posOffset>
            </wp:positionH>
            <wp:positionV relativeFrom="page">
              <wp:posOffset>0</wp:posOffset>
            </wp:positionV>
            <wp:extent cx="7100239" cy="10686553"/>
            <wp:effectExtent l="19050" t="0" r="5135" b="0"/>
            <wp:wrapNone/>
            <wp:docPr id="15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02363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644583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B8146B" w:rsidRDefault="00CE28EE" w:rsidP="00B8146B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CE28EE" w:rsidRPr="00D9087A" w:rsidRDefault="00CE28EE" w:rsidP="00BD7DBB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sectPr w:rsidR="00CE28EE" w:rsidRPr="00D9087A" w:rsidSect="001E7625">
      <w:pgSz w:w="11906" w:h="16838"/>
      <w:pgMar w:top="426" w:right="140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644583"/>
    <w:rsid w:val="000848A2"/>
    <w:rsid w:val="000E0DC0"/>
    <w:rsid w:val="00154C02"/>
    <w:rsid w:val="001E7625"/>
    <w:rsid w:val="0021380D"/>
    <w:rsid w:val="002941C1"/>
    <w:rsid w:val="002E4398"/>
    <w:rsid w:val="00322BF5"/>
    <w:rsid w:val="00371AE7"/>
    <w:rsid w:val="00463F98"/>
    <w:rsid w:val="00471941"/>
    <w:rsid w:val="004D42EC"/>
    <w:rsid w:val="00553CA9"/>
    <w:rsid w:val="00644583"/>
    <w:rsid w:val="006F12CE"/>
    <w:rsid w:val="0070234F"/>
    <w:rsid w:val="00785E3D"/>
    <w:rsid w:val="007A0F29"/>
    <w:rsid w:val="007A7C23"/>
    <w:rsid w:val="00806AF3"/>
    <w:rsid w:val="009173BE"/>
    <w:rsid w:val="009A2588"/>
    <w:rsid w:val="009D44D9"/>
    <w:rsid w:val="00A249CA"/>
    <w:rsid w:val="00A92A00"/>
    <w:rsid w:val="00A96D55"/>
    <w:rsid w:val="00B8146B"/>
    <w:rsid w:val="00BD39BC"/>
    <w:rsid w:val="00BD7DBB"/>
    <w:rsid w:val="00BE639F"/>
    <w:rsid w:val="00C8603E"/>
    <w:rsid w:val="00CE28EE"/>
    <w:rsid w:val="00D37A9D"/>
    <w:rsid w:val="00D472A4"/>
    <w:rsid w:val="00D5053A"/>
    <w:rsid w:val="00D9087A"/>
    <w:rsid w:val="00E85C1C"/>
    <w:rsid w:val="00EE58EC"/>
    <w:rsid w:val="00F24DAB"/>
    <w:rsid w:val="00F74EBD"/>
    <w:rsid w:val="00FB2A54"/>
    <w:rsid w:val="00FC4F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25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5E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5E3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976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7278178">
          <w:marLeft w:val="150"/>
          <w:marRight w:val="150"/>
          <w:marTop w:val="30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318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144168">
                  <w:marLeft w:val="420"/>
                  <w:marRight w:val="42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33722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0616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119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233784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7704214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80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2265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129698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6819797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6701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983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2863861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53757377">
          <w:marLeft w:val="150"/>
          <w:marRight w:val="15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947676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3924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2530</Words>
  <Characters>14427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BuhP2</dc:creator>
  <cp:keywords/>
  <dc:description/>
  <cp:lastModifiedBy>BuhP2</cp:lastModifiedBy>
  <cp:revision>35</cp:revision>
  <dcterms:created xsi:type="dcterms:W3CDTF">2023-04-10T12:21:00Z</dcterms:created>
  <dcterms:modified xsi:type="dcterms:W3CDTF">2023-04-11T07:04:00Z</dcterms:modified>
</cp:coreProperties>
</file>