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0C49" w:rsidRDefault="00C30C49">
      <w:pPr>
        <w:rPr>
          <w:sz w:val="18"/>
        </w:rPr>
      </w:pPr>
    </w:p>
    <w:p w:rsidR="008C4D70" w:rsidRPr="008825EB" w:rsidRDefault="008C4D70">
      <w:pPr>
        <w:rPr>
          <w:sz w:val="16"/>
        </w:rPr>
      </w:pPr>
      <w:r w:rsidRPr="008825EB">
        <w:rPr>
          <w:sz w:val="18"/>
        </w:rPr>
        <w:t xml:space="preserve">                                          </w:t>
      </w:r>
    </w:p>
    <w:p w:rsidR="008C4D70" w:rsidRPr="007C1D84" w:rsidRDefault="008C4D70">
      <w:pPr>
        <w:rPr>
          <w:rFonts w:ascii="Arial" w:hAnsi="Arial" w:cs="Arial"/>
          <w:b/>
          <w:sz w:val="18"/>
          <w:szCs w:val="18"/>
        </w:rPr>
      </w:pPr>
      <w:r w:rsidRPr="008825EB">
        <w:rPr>
          <w:sz w:val="18"/>
        </w:rPr>
        <w:t xml:space="preserve">                                                </w:t>
      </w:r>
    </w:p>
    <w:tbl>
      <w:tblPr>
        <w:tblW w:w="10189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2520"/>
        <w:gridCol w:w="5344"/>
        <w:gridCol w:w="236"/>
        <w:gridCol w:w="180"/>
        <w:gridCol w:w="109"/>
      </w:tblGrid>
      <w:tr w:rsidR="008C4D70" w:rsidRPr="007C1D84">
        <w:trPr>
          <w:gridBefore w:val="2"/>
          <w:gridAfter w:val="1"/>
          <w:wBefore w:w="4320" w:type="dxa"/>
          <w:wAfter w:w="109" w:type="dxa"/>
          <w:cantSplit/>
          <w:trHeight w:val="340"/>
        </w:trPr>
        <w:tc>
          <w:tcPr>
            <w:tcW w:w="57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C4D70" w:rsidRPr="007C1D84" w:rsidRDefault="006374B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Приложение 1</w:t>
            </w:r>
            <w:r w:rsidR="000B15D1" w:rsidRPr="007C1D84">
              <w:rPr>
                <w:rFonts w:ascii="Arial" w:hAnsi="Arial" w:cs="Arial"/>
                <w:b/>
                <w:sz w:val="20"/>
                <w:szCs w:val="20"/>
              </w:rPr>
              <w:t xml:space="preserve">   </w:t>
            </w:r>
          </w:p>
        </w:tc>
      </w:tr>
      <w:tr w:rsidR="000B15D1" w:rsidRPr="007C1D84">
        <w:trPr>
          <w:gridBefore w:val="2"/>
          <w:gridAfter w:val="1"/>
          <w:wBefore w:w="4320" w:type="dxa"/>
          <w:wAfter w:w="109" w:type="dxa"/>
          <w:trHeight w:val="525"/>
        </w:trPr>
        <w:tc>
          <w:tcPr>
            <w:tcW w:w="57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B15D1" w:rsidRPr="00B53EF2" w:rsidRDefault="006374BC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 Национальному стандарту бухгалтерского учета и отчетности "Индивидуальная бухгалтерская отчетность</w:t>
            </w:r>
          </w:p>
        </w:tc>
      </w:tr>
      <w:tr w:rsidR="008C4D70" w:rsidRPr="007C1D84">
        <w:trPr>
          <w:gridBefore w:val="2"/>
          <w:gridAfter w:val="1"/>
          <w:wBefore w:w="4320" w:type="dxa"/>
          <w:wAfter w:w="109" w:type="dxa"/>
          <w:cantSplit/>
          <w:trHeight w:val="513"/>
        </w:trPr>
        <w:tc>
          <w:tcPr>
            <w:tcW w:w="57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C4D70" w:rsidRPr="00B53EF2" w:rsidRDefault="006374BC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(утвержд. постановлением Минфина 12.12.2016 № 104)                              </w:t>
            </w:r>
          </w:p>
        </w:tc>
      </w:tr>
      <w:tr w:rsidR="008C4D70" w:rsidRPr="007C1D84">
        <w:trPr>
          <w:gridBefore w:val="2"/>
          <w:gridAfter w:val="1"/>
          <w:wBefore w:w="4320" w:type="dxa"/>
          <w:wAfter w:w="109" w:type="dxa"/>
          <w:cantSplit/>
          <w:trHeight w:val="1827"/>
        </w:trPr>
        <w:tc>
          <w:tcPr>
            <w:tcW w:w="57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C4D70" w:rsidRPr="007C1D84" w:rsidRDefault="008C4D70">
            <w:pPr>
              <w:rPr>
                <w:rFonts w:ascii="Arial" w:hAnsi="Arial" w:cs="Arial"/>
                <w:sz w:val="16"/>
                <w:lang w:val="en-US"/>
              </w:rPr>
            </w:pPr>
          </w:p>
          <w:p w:rsidR="008C4D70" w:rsidRPr="007C1D84" w:rsidRDefault="008C4D70">
            <w:pPr>
              <w:rPr>
                <w:rFonts w:ascii="Arial" w:hAnsi="Arial" w:cs="Arial"/>
                <w:sz w:val="16"/>
                <w:lang w:val="en-US"/>
              </w:rPr>
            </w:pPr>
          </w:p>
          <w:p w:rsidR="008C4D70" w:rsidRPr="007C1D84" w:rsidRDefault="008C4D70">
            <w:pPr>
              <w:rPr>
                <w:rFonts w:ascii="Arial" w:hAnsi="Arial" w:cs="Arial"/>
                <w:sz w:val="16"/>
                <w:lang w:val="en-US"/>
              </w:rPr>
            </w:pPr>
          </w:p>
          <w:p w:rsidR="008C4D70" w:rsidRPr="007C1D84" w:rsidRDefault="008C4D70">
            <w:pPr>
              <w:rPr>
                <w:rFonts w:ascii="Arial" w:hAnsi="Arial" w:cs="Arial"/>
                <w:sz w:val="16"/>
                <w:lang w:val="en-US"/>
              </w:rPr>
            </w:pPr>
          </w:p>
          <w:p w:rsidR="008C4D70" w:rsidRPr="007C1D84" w:rsidRDefault="008C4D70">
            <w:pPr>
              <w:rPr>
                <w:rFonts w:ascii="Arial" w:hAnsi="Arial" w:cs="Arial"/>
                <w:sz w:val="16"/>
                <w:lang w:val="en-US"/>
              </w:rPr>
            </w:pPr>
          </w:p>
          <w:p w:rsidR="008C4D70" w:rsidRPr="007C1D84" w:rsidRDefault="008C4D70">
            <w:pPr>
              <w:rPr>
                <w:rFonts w:ascii="Arial" w:hAnsi="Arial" w:cs="Arial"/>
                <w:sz w:val="16"/>
              </w:rPr>
            </w:pPr>
          </w:p>
        </w:tc>
      </w:tr>
      <w:tr w:rsidR="003760C1" w:rsidRPr="007C1D84" w:rsidTr="004A6FCC">
        <w:trPr>
          <w:cantSplit/>
          <w:trHeight w:val="203"/>
        </w:trPr>
        <w:tc>
          <w:tcPr>
            <w:tcW w:w="966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760C1" w:rsidRPr="007C1D84" w:rsidRDefault="003760C1" w:rsidP="003760C1">
            <w:pPr>
              <w:jc w:val="center"/>
              <w:rPr>
                <w:rFonts w:ascii="Arial" w:hAnsi="Arial" w:cs="Arial"/>
                <w:b/>
                <w:bCs/>
              </w:rPr>
            </w:pPr>
            <w:r w:rsidRPr="007C1D84">
              <w:rPr>
                <w:rFonts w:ascii="Arial" w:hAnsi="Arial" w:cs="Arial"/>
                <w:b/>
                <w:bCs/>
              </w:rPr>
              <w:t>БУХГАЛТЕРСКИЙ БАЛАНС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760C1" w:rsidRPr="007C1D84" w:rsidRDefault="003760C1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760C1" w:rsidRPr="00D4606F" w:rsidRDefault="003760C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C4D70" w:rsidRPr="007C1D84" w:rsidTr="004A6FCC">
        <w:trPr>
          <w:cantSplit/>
          <w:trHeight w:val="346"/>
        </w:trPr>
        <w:tc>
          <w:tcPr>
            <w:tcW w:w="966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C4D70" w:rsidRPr="007C1D84" w:rsidRDefault="008C4D70" w:rsidP="006374BC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7C1D84">
              <w:rPr>
                <w:rFonts w:ascii="Arial" w:hAnsi="Arial" w:cs="Arial"/>
                <w:b/>
                <w:sz w:val="22"/>
                <w:szCs w:val="22"/>
              </w:rPr>
              <w:t>на</w:t>
            </w:r>
            <w:r w:rsidRPr="007C1D84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</w:t>
            </w:r>
            <w:r w:rsidR="006374BC">
              <w:rPr>
                <w:rFonts w:ascii="Arial" w:hAnsi="Arial" w:cs="Arial"/>
                <w:b/>
                <w:sz w:val="22"/>
                <w:szCs w:val="22"/>
                <w:lang w:val="en-US"/>
              </w:rPr>
              <w:t>31 ДЕКАБРЯ 2021</w:t>
            </w:r>
            <w:r w:rsidRPr="007C1D84">
              <w:rPr>
                <w:rFonts w:ascii="Arial" w:hAnsi="Arial" w:cs="Arial"/>
                <w:b/>
                <w:sz w:val="22"/>
                <w:szCs w:val="22"/>
              </w:rPr>
              <w:t>г</w:t>
            </w:r>
            <w:r w:rsidRPr="007C1D84">
              <w:rPr>
                <w:rFonts w:ascii="Arial" w:hAnsi="Arial" w:cs="Arial"/>
                <w:b/>
                <w:sz w:val="22"/>
                <w:szCs w:val="22"/>
                <w:lang w:val="en-US"/>
              </w:rPr>
              <w:t>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4D70" w:rsidRPr="007C1D84" w:rsidRDefault="008C4D70" w:rsidP="003760C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C4D70" w:rsidRPr="007C1D84" w:rsidRDefault="008C4D7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4756CB" w:rsidRPr="007C1D84" w:rsidTr="00870201">
        <w:trPr>
          <w:cantSplit/>
        </w:trPr>
        <w:tc>
          <w:tcPr>
            <w:tcW w:w="966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56CB" w:rsidRPr="007C1D84" w:rsidRDefault="004756CB">
            <w:pPr>
              <w:jc w:val="right"/>
              <w:rPr>
                <w:rFonts w:ascii="Arial" w:hAnsi="Arial" w:cs="Arial"/>
                <w:sz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756CB" w:rsidRPr="00D4606F" w:rsidRDefault="004756CB" w:rsidP="003760C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56CB" w:rsidRPr="008225C8" w:rsidRDefault="004756CB" w:rsidP="004756CB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756CB" w:rsidRPr="007C1D84" w:rsidTr="00E0350E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D4606F" w:rsidRDefault="004756CB" w:rsidP="00E0350E">
            <w:pPr>
              <w:rPr>
                <w:rFonts w:ascii="Arial" w:hAnsi="Arial" w:cs="Arial"/>
                <w:sz w:val="16"/>
                <w:szCs w:val="16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>Организация</w:t>
            </w:r>
          </w:p>
        </w:tc>
        <w:tc>
          <w:tcPr>
            <w:tcW w:w="7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3A371E" w:rsidRDefault="006374BC" w:rsidP="00E0350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ОАО "Жлобинский завод "Свет"                                                                                                                          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56CB" w:rsidRPr="00D4606F" w:rsidRDefault="004756CB" w:rsidP="003760C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56CB" w:rsidRPr="007C1D84" w:rsidRDefault="004756C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756CB" w:rsidRPr="007C1D84" w:rsidTr="00E0350E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D4606F" w:rsidRDefault="004756CB" w:rsidP="00E0350E">
            <w:pPr>
              <w:rPr>
                <w:rFonts w:ascii="Arial" w:hAnsi="Arial" w:cs="Arial"/>
                <w:sz w:val="16"/>
                <w:szCs w:val="16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7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3A371E" w:rsidRDefault="006374BC" w:rsidP="00E0350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2"/>
                <w:szCs w:val="22"/>
              </w:rPr>
              <w:t>400074747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56CB" w:rsidRPr="00D4606F" w:rsidRDefault="004756CB" w:rsidP="003760C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56CB" w:rsidRPr="00DB611B" w:rsidRDefault="004756CB" w:rsidP="00E458E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756CB" w:rsidRPr="007C1D84" w:rsidTr="00E0350E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D4606F" w:rsidRDefault="004756CB" w:rsidP="00E0350E">
            <w:pPr>
              <w:rPr>
                <w:rFonts w:ascii="Arial" w:hAnsi="Arial" w:cs="Arial"/>
                <w:sz w:val="16"/>
                <w:szCs w:val="16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 xml:space="preserve">Вид </w:t>
            </w:r>
            <w:r w:rsidR="003E2180">
              <w:rPr>
                <w:rFonts w:ascii="Arial" w:hAnsi="Arial" w:cs="Arial"/>
                <w:sz w:val="16"/>
                <w:szCs w:val="16"/>
              </w:rPr>
              <w:t xml:space="preserve">экономической </w:t>
            </w:r>
            <w:r w:rsidRPr="00D4606F">
              <w:rPr>
                <w:rFonts w:ascii="Arial" w:hAnsi="Arial" w:cs="Arial"/>
                <w:sz w:val="16"/>
                <w:szCs w:val="16"/>
              </w:rPr>
              <w:t>деятельности</w:t>
            </w:r>
          </w:p>
        </w:tc>
        <w:tc>
          <w:tcPr>
            <w:tcW w:w="7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3A371E" w:rsidRDefault="006374BC" w:rsidP="00E0350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Производство оптических приборов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56CB" w:rsidRPr="00D4606F" w:rsidRDefault="004756CB" w:rsidP="003760C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56CB" w:rsidRPr="00DB611B" w:rsidRDefault="004756CB" w:rsidP="00E458E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756CB" w:rsidRPr="007C1D84" w:rsidTr="00E0350E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D4606F" w:rsidRDefault="004756CB" w:rsidP="00E0350E">
            <w:pPr>
              <w:rPr>
                <w:rFonts w:ascii="Arial" w:hAnsi="Arial" w:cs="Arial"/>
                <w:sz w:val="16"/>
                <w:szCs w:val="16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7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3A371E" w:rsidRDefault="006374BC" w:rsidP="00E0350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Открытое акционерное общество           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56CB" w:rsidRPr="00D4606F" w:rsidRDefault="004756CB" w:rsidP="003760C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56CB" w:rsidRPr="00DB611B" w:rsidRDefault="004756CB" w:rsidP="00E458E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756CB" w:rsidRPr="007C1D84" w:rsidTr="00E0350E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D4606F" w:rsidRDefault="004756CB" w:rsidP="00E0350E">
            <w:pPr>
              <w:rPr>
                <w:rFonts w:ascii="Arial" w:hAnsi="Arial" w:cs="Arial"/>
                <w:sz w:val="16"/>
                <w:szCs w:val="16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>Орган управления</w:t>
            </w:r>
          </w:p>
        </w:tc>
        <w:tc>
          <w:tcPr>
            <w:tcW w:w="7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3A371E" w:rsidRDefault="006374BC" w:rsidP="00E0350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"ОАО Минский механический завод имени С.И.Вавилова-управляющая компания холдинга БелОМО"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56CB" w:rsidRPr="00D4606F" w:rsidRDefault="004756CB" w:rsidP="003760C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56CB" w:rsidRPr="00DB611B" w:rsidRDefault="004756CB" w:rsidP="00E458E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756CB" w:rsidRPr="007C1D84" w:rsidTr="00E0350E">
        <w:trPr>
          <w:cantSplit/>
          <w:trHeight w:val="245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D4606F" w:rsidRDefault="004756CB" w:rsidP="00E0350E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>Единица измерения</w:t>
            </w:r>
            <w:r w:rsidRPr="00D4606F">
              <w:rPr>
                <w:rFonts w:ascii="Arial" w:hAnsi="Arial" w:cs="Arial"/>
                <w:sz w:val="16"/>
                <w:szCs w:val="16"/>
                <w:lang w:val="en-US"/>
              </w:rPr>
              <w:t xml:space="preserve"> </w:t>
            </w:r>
          </w:p>
        </w:tc>
        <w:tc>
          <w:tcPr>
            <w:tcW w:w="7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56CB" w:rsidRPr="003A371E" w:rsidRDefault="006374BC" w:rsidP="00E0350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тыс.руб.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56CB" w:rsidRPr="00D4606F" w:rsidRDefault="004756CB" w:rsidP="003760C1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56CB" w:rsidRPr="00DB611B" w:rsidRDefault="004756CB" w:rsidP="00E458E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A371E" w:rsidRPr="007C1D84" w:rsidTr="00E0350E">
        <w:trPr>
          <w:cantSplit/>
          <w:trHeight w:val="174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371E" w:rsidRPr="00D4606F" w:rsidRDefault="003A371E" w:rsidP="00E0350E">
            <w:pPr>
              <w:rPr>
                <w:rFonts w:ascii="Arial" w:hAnsi="Arial" w:cs="Arial"/>
                <w:sz w:val="16"/>
                <w:szCs w:val="16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>Адрес</w:t>
            </w:r>
          </w:p>
        </w:tc>
        <w:tc>
          <w:tcPr>
            <w:tcW w:w="7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371E" w:rsidRPr="003A371E" w:rsidRDefault="006374BC" w:rsidP="00E0350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Г.Жлобин 5-ый Первомайский переулок,д.2                                                                                                               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3A371E" w:rsidRPr="00C30C49" w:rsidRDefault="003A371E" w:rsidP="003760C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A371E" w:rsidRPr="00DB611B" w:rsidRDefault="003A371E" w:rsidP="00E458E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8C4D70" w:rsidRPr="007C1D84" w:rsidRDefault="008C4D70">
      <w:pPr>
        <w:rPr>
          <w:rFonts w:ascii="Arial" w:hAnsi="Arial" w:cs="Arial"/>
          <w:sz w:val="18"/>
        </w:rPr>
      </w:pPr>
      <w:r w:rsidRPr="007C1D84">
        <w:rPr>
          <w:rFonts w:ascii="Arial" w:hAnsi="Arial" w:cs="Arial"/>
          <w:sz w:val="18"/>
          <w:lang w:val="en-US"/>
        </w:rPr>
        <w:t>`</w:t>
      </w: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  <w:szCs w:val="18"/>
        </w:rPr>
      </w:pPr>
    </w:p>
    <w:p w:rsidR="008C4D70" w:rsidRDefault="008C4D70">
      <w:pPr>
        <w:rPr>
          <w:rFonts w:ascii="Arial" w:hAnsi="Arial" w:cs="Arial"/>
          <w:sz w:val="16"/>
          <w:lang w:val="en-US"/>
        </w:rPr>
      </w:pPr>
    </w:p>
    <w:p w:rsidR="003A371E" w:rsidRDefault="003A371E">
      <w:pPr>
        <w:rPr>
          <w:rFonts w:ascii="Arial" w:hAnsi="Arial" w:cs="Arial"/>
          <w:sz w:val="16"/>
          <w:lang w:val="en-US"/>
        </w:rPr>
      </w:pPr>
    </w:p>
    <w:p w:rsidR="003A371E" w:rsidRPr="003A371E" w:rsidRDefault="003A371E">
      <w:pPr>
        <w:rPr>
          <w:rFonts w:ascii="Arial" w:hAnsi="Arial" w:cs="Arial"/>
          <w:sz w:val="16"/>
          <w:lang w:val="en-US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Default="008C4D70">
      <w:pPr>
        <w:rPr>
          <w:rFonts w:ascii="Arial" w:hAnsi="Arial" w:cs="Arial"/>
          <w:sz w:val="18"/>
        </w:rPr>
      </w:pPr>
    </w:p>
    <w:p w:rsidR="003E2180" w:rsidRDefault="003E2180">
      <w:pPr>
        <w:rPr>
          <w:rFonts w:ascii="Arial" w:hAnsi="Arial" w:cs="Arial"/>
          <w:sz w:val="18"/>
        </w:rPr>
      </w:pPr>
    </w:p>
    <w:p w:rsidR="003E2180" w:rsidRDefault="003E2180">
      <w:pPr>
        <w:rPr>
          <w:rFonts w:ascii="Arial" w:hAnsi="Arial" w:cs="Arial"/>
          <w:sz w:val="18"/>
        </w:rPr>
      </w:pPr>
    </w:p>
    <w:p w:rsidR="003E2180" w:rsidRDefault="003E2180">
      <w:pPr>
        <w:rPr>
          <w:rFonts w:ascii="Arial" w:hAnsi="Arial" w:cs="Arial"/>
          <w:sz w:val="18"/>
        </w:rPr>
      </w:pPr>
    </w:p>
    <w:p w:rsidR="003E2180" w:rsidRDefault="003E2180">
      <w:pPr>
        <w:rPr>
          <w:rFonts w:ascii="Arial" w:hAnsi="Arial" w:cs="Arial"/>
          <w:sz w:val="18"/>
        </w:rPr>
      </w:pPr>
    </w:p>
    <w:p w:rsidR="003E2180" w:rsidRDefault="003E2180">
      <w:pPr>
        <w:rPr>
          <w:rFonts w:ascii="Arial" w:hAnsi="Arial" w:cs="Arial"/>
          <w:sz w:val="18"/>
        </w:rPr>
      </w:pPr>
    </w:p>
    <w:p w:rsidR="003E2180" w:rsidRDefault="003E2180">
      <w:pPr>
        <w:rPr>
          <w:rFonts w:ascii="Arial" w:hAnsi="Arial" w:cs="Arial"/>
          <w:sz w:val="18"/>
        </w:rPr>
      </w:pPr>
    </w:p>
    <w:p w:rsidR="003E2180" w:rsidRDefault="003E2180">
      <w:pPr>
        <w:rPr>
          <w:rFonts w:ascii="Arial" w:hAnsi="Arial" w:cs="Arial"/>
          <w:sz w:val="18"/>
        </w:rPr>
      </w:pPr>
    </w:p>
    <w:p w:rsidR="003E2180" w:rsidRDefault="003E2180">
      <w:pPr>
        <w:rPr>
          <w:rFonts w:ascii="Arial" w:hAnsi="Arial" w:cs="Arial"/>
          <w:sz w:val="18"/>
        </w:rPr>
      </w:pPr>
    </w:p>
    <w:p w:rsidR="003E2180" w:rsidRDefault="003E2180">
      <w:pPr>
        <w:rPr>
          <w:rFonts w:ascii="Arial" w:hAnsi="Arial" w:cs="Arial"/>
          <w:sz w:val="18"/>
        </w:rPr>
      </w:pPr>
    </w:p>
    <w:p w:rsidR="003E2180" w:rsidRPr="007C1D84" w:rsidRDefault="003E218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tbl>
      <w:tblPr>
        <w:tblpPr w:leftFromText="180" w:rightFromText="180" w:vertAnchor="text" w:horzAnchor="margin" w:tblpX="6658" w:tblpY="3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20"/>
        <w:gridCol w:w="1332"/>
      </w:tblGrid>
      <w:tr w:rsidR="008C4D70" w:rsidRPr="007C1D84" w:rsidTr="00E0350E">
        <w:tc>
          <w:tcPr>
            <w:tcW w:w="2520" w:type="dxa"/>
            <w:vAlign w:val="center"/>
          </w:tcPr>
          <w:p w:rsidR="008C4D70" w:rsidRPr="00D4606F" w:rsidRDefault="008C4D70" w:rsidP="00E0350E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 xml:space="preserve">Дата </w:t>
            </w:r>
            <w:r w:rsidR="00976D81" w:rsidRPr="00D4606F">
              <w:rPr>
                <w:rFonts w:ascii="Arial" w:hAnsi="Arial" w:cs="Arial"/>
                <w:sz w:val="16"/>
                <w:szCs w:val="16"/>
              </w:rPr>
              <w:t>утвержден</w:t>
            </w:r>
            <w:r w:rsidRPr="00D4606F">
              <w:rPr>
                <w:rFonts w:ascii="Arial" w:hAnsi="Arial" w:cs="Arial"/>
                <w:sz w:val="16"/>
                <w:szCs w:val="16"/>
              </w:rPr>
              <w:t>ия</w:t>
            </w:r>
          </w:p>
          <w:p w:rsidR="00FB1855" w:rsidRPr="00D4606F" w:rsidRDefault="00FB1855" w:rsidP="00E0350E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:rsidR="008C4D70" w:rsidRPr="007C1D84" w:rsidRDefault="008C4D70" w:rsidP="00E0350E">
            <w:pPr>
              <w:rPr>
                <w:rFonts w:ascii="Arial" w:hAnsi="Arial" w:cs="Arial"/>
                <w:sz w:val="16"/>
              </w:rPr>
            </w:pPr>
          </w:p>
        </w:tc>
      </w:tr>
      <w:tr w:rsidR="008C4D70" w:rsidRPr="007C1D84" w:rsidTr="00E0350E">
        <w:tc>
          <w:tcPr>
            <w:tcW w:w="2520" w:type="dxa"/>
            <w:vAlign w:val="center"/>
          </w:tcPr>
          <w:p w:rsidR="008C4D70" w:rsidRPr="00D4606F" w:rsidRDefault="00976D81" w:rsidP="00E0350E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>Дата</w:t>
            </w:r>
            <w:r w:rsidR="00FB1855" w:rsidRPr="00D4606F">
              <w:rPr>
                <w:rFonts w:ascii="Arial" w:hAnsi="Arial" w:cs="Arial"/>
                <w:sz w:val="16"/>
                <w:szCs w:val="16"/>
                <w:lang w:val="en-US"/>
              </w:rPr>
              <w:t xml:space="preserve"> </w:t>
            </w:r>
            <w:r w:rsidRPr="00D4606F">
              <w:rPr>
                <w:rFonts w:ascii="Arial" w:hAnsi="Arial" w:cs="Arial"/>
                <w:sz w:val="16"/>
                <w:szCs w:val="16"/>
              </w:rPr>
              <w:t>отправки</w:t>
            </w:r>
          </w:p>
          <w:p w:rsidR="00FB1855" w:rsidRPr="00D4606F" w:rsidRDefault="00FB1855" w:rsidP="00E0350E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:rsidR="008C4D70" w:rsidRPr="007C1D84" w:rsidRDefault="008C4D70" w:rsidP="00E0350E">
            <w:pPr>
              <w:rPr>
                <w:rFonts w:ascii="Arial" w:hAnsi="Arial" w:cs="Arial"/>
                <w:sz w:val="16"/>
              </w:rPr>
            </w:pPr>
          </w:p>
        </w:tc>
      </w:tr>
      <w:tr w:rsidR="003760C1" w:rsidRPr="007C1D84" w:rsidTr="00E0350E">
        <w:trPr>
          <w:trHeight w:val="323"/>
        </w:trPr>
        <w:tc>
          <w:tcPr>
            <w:tcW w:w="2520" w:type="dxa"/>
            <w:vAlign w:val="center"/>
          </w:tcPr>
          <w:p w:rsidR="003760C1" w:rsidRPr="00D4606F" w:rsidRDefault="00FB1855" w:rsidP="00E0350E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D4606F">
              <w:rPr>
                <w:rFonts w:ascii="Arial" w:hAnsi="Arial" w:cs="Arial"/>
                <w:sz w:val="16"/>
                <w:szCs w:val="16"/>
              </w:rPr>
              <w:t>Дата принятия</w:t>
            </w:r>
          </w:p>
          <w:p w:rsidR="00FB1855" w:rsidRPr="00D4606F" w:rsidRDefault="00FB1855" w:rsidP="00E0350E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:rsidR="003760C1" w:rsidRPr="007C1D84" w:rsidRDefault="003760C1" w:rsidP="00E0350E">
            <w:pPr>
              <w:rPr>
                <w:rFonts w:ascii="Arial" w:hAnsi="Arial" w:cs="Arial"/>
                <w:sz w:val="16"/>
              </w:rPr>
            </w:pPr>
          </w:p>
        </w:tc>
      </w:tr>
    </w:tbl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8C4D70" w:rsidRPr="007C1D84" w:rsidRDefault="008C4D70">
      <w:pPr>
        <w:rPr>
          <w:rFonts w:ascii="Arial" w:hAnsi="Arial" w:cs="Arial"/>
          <w:sz w:val="18"/>
        </w:rPr>
      </w:pPr>
    </w:p>
    <w:p w:rsidR="006374BC" w:rsidRDefault="008C4D70">
      <w:pPr>
        <w:tabs>
          <w:tab w:val="left" w:pos="9405"/>
        </w:tabs>
        <w:rPr>
          <w:rFonts w:ascii="Arial" w:hAnsi="Arial" w:cs="Arial"/>
          <w:sz w:val="18"/>
          <w:lang w:val="en-US"/>
        </w:rPr>
      </w:pPr>
      <w:r w:rsidRPr="007C1D84">
        <w:rPr>
          <w:rFonts w:ascii="Arial" w:hAnsi="Arial" w:cs="Arial"/>
          <w:sz w:val="18"/>
          <w:lang w:val="en-US"/>
        </w:rPr>
        <w:t>`</w:t>
      </w:r>
    </w:p>
    <w:p w:rsidR="006374BC" w:rsidRPr="006374BC" w:rsidRDefault="006374BC">
      <w:pPr>
        <w:tabs>
          <w:tab w:val="left" w:pos="9405"/>
        </w:tabs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18"/>
          <w:lang w:val="en-US"/>
        </w:rPr>
        <w:br w:type="page"/>
      </w:r>
    </w:p>
    <w:tbl>
      <w:tblPr>
        <w:tblW w:w="10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0"/>
        <w:gridCol w:w="440"/>
        <w:gridCol w:w="1900"/>
        <w:gridCol w:w="1900"/>
      </w:tblGrid>
      <w:tr w:rsidR="006374BC" w:rsidRPr="006374BC" w:rsidTr="006374BC">
        <w:trPr>
          <w:trHeight w:val="360"/>
        </w:trPr>
        <w:tc>
          <w:tcPr>
            <w:tcW w:w="5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lastRenderedPageBreak/>
              <w:t>Активы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Код стр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На 31 ДЕКАБРЯ 2021 г.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На 31 декабря 2020 г.</w:t>
            </w:r>
          </w:p>
        </w:tc>
      </w:tr>
      <w:tr w:rsidR="006374BC" w:rsidRPr="006374BC" w:rsidTr="006374BC">
        <w:trPr>
          <w:trHeight w:val="160"/>
        </w:trPr>
        <w:tc>
          <w:tcPr>
            <w:tcW w:w="5800" w:type="dxa"/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2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3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4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I. ДОЛГОСРОЧНЫЕ АКТИВЫ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Основные средства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110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754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742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Нематериальные активы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120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C30C49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</w:rPr>
            </w:pPr>
            <w:r w:rsidRPr="00C30C49">
              <w:rPr>
                <w:rFonts w:ascii="Arial" w:hAnsi="Arial" w:cs="Arial"/>
                <w:b/>
                <w:sz w:val="16"/>
              </w:rPr>
              <w:t xml:space="preserve">Доходные вложения в материальные активы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130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50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53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инвестиционная недвижимость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131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предметы финансовой аренды (лизинга)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132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C30C49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</w:rPr>
            </w:pPr>
            <w:r w:rsidRPr="00C30C49">
              <w:rPr>
                <w:rFonts w:ascii="Arial" w:hAnsi="Arial" w:cs="Arial"/>
                <w:sz w:val="16"/>
              </w:rPr>
              <w:t xml:space="preserve">  прочие доходные вложения в материальные активы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133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50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53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Вложения в долгосрочные активы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140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51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Долгосрочные финансовые вложения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150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Отложенные налоговые активы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160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Долгосрочная дебиторская задолженность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170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в том числе аккредитивы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171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Прочие  долгосрочные активы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180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ИТОГО по разделу I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190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855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795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II. КРАТКОСРОЧНЫЕ АКТИВЫ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Запасы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210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433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509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материалы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211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350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243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C30C49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</w:rPr>
            </w:pPr>
            <w:r w:rsidRPr="00C30C49">
              <w:rPr>
                <w:rFonts w:ascii="Arial" w:hAnsi="Arial" w:cs="Arial"/>
                <w:sz w:val="16"/>
              </w:rPr>
              <w:t xml:space="preserve">  животные на выращивании и откорме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212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незавершенное производство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213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79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259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готовая продукция и товары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214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4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7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товары отгруженные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215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прочие запасы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216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C30C49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</w:rPr>
            </w:pPr>
            <w:r w:rsidRPr="00C30C49">
              <w:rPr>
                <w:rFonts w:ascii="Arial" w:hAnsi="Arial" w:cs="Arial"/>
                <w:sz w:val="16"/>
              </w:rPr>
              <w:t xml:space="preserve">Долгосрочные активы, предназначенные для реализации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220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Расходы будущих периодов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230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2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C30C49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</w:rPr>
            </w:pPr>
            <w:r w:rsidRPr="00C30C49">
              <w:rPr>
                <w:rFonts w:ascii="Arial" w:hAnsi="Arial" w:cs="Arial"/>
                <w:sz w:val="16"/>
              </w:rPr>
              <w:t xml:space="preserve">Налог на добавленную стоимость по приобретенным товарам, работам, услугам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240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Краткосрочная дебиторская задолженность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250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373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175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в том числе аккредитивы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251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Краткосрочные финансовые вложения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260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C30C49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</w:rPr>
            </w:pPr>
            <w:r w:rsidRPr="00C30C49">
              <w:rPr>
                <w:rFonts w:ascii="Arial" w:hAnsi="Arial" w:cs="Arial"/>
                <w:sz w:val="16"/>
              </w:rPr>
              <w:t xml:space="preserve">Денежные средства и эквиваленты денежных средств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270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28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11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Прочие краткосрочные активы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280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ИТОГО по разделу II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290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836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696</w:t>
            </w:r>
          </w:p>
        </w:tc>
      </w:tr>
      <w:tr w:rsidR="006374BC" w:rsidTr="006374BC">
        <w:trPr>
          <w:trHeight w:val="36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БАЛАHС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300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1 691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1 491</w:t>
            </w:r>
          </w:p>
        </w:tc>
      </w:tr>
    </w:tbl>
    <w:p w:rsidR="006374BC" w:rsidRDefault="006374BC">
      <w:pPr>
        <w:tabs>
          <w:tab w:val="left" w:pos="9405"/>
        </w:tabs>
        <w:rPr>
          <w:rFonts w:ascii="Arial" w:hAnsi="Arial" w:cs="Arial"/>
          <w:sz w:val="20"/>
          <w:lang w:val="en-US"/>
        </w:rPr>
      </w:pPr>
    </w:p>
    <w:p w:rsidR="006374BC" w:rsidRPr="006374BC" w:rsidRDefault="006374BC">
      <w:pPr>
        <w:tabs>
          <w:tab w:val="left" w:pos="9405"/>
        </w:tabs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20"/>
          <w:lang w:val="en-US"/>
        </w:rPr>
        <w:br w:type="page"/>
      </w:r>
    </w:p>
    <w:tbl>
      <w:tblPr>
        <w:tblW w:w="10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0"/>
        <w:gridCol w:w="440"/>
        <w:gridCol w:w="1900"/>
        <w:gridCol w:w="1900"/>
      </w:tblGrid>
      <w:tr w:rsidR="006374BC" w:rsidRPr="006374BC" w:rsidTr="006374BC">
        <w:trPr>
          <w:trHeight w:val="320"/>
        </w:trPr>
        <w:tc>
          <w:tcPr>
            <w:tcW w:w="5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lastRenderedPageBreak/>
              <w:t>Собственный капитал и обязательства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Код стр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На 31 ДЕКАБРЯ 2021 г.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На 31 декабря 2020 г.</w:t>
            </w:r>
          </w:p>
        </w:tc>
      </w:tr>
      <w:tr w:rsidR="006374BC" w:rsidRPr="006374BC" w:rsidTr="006374BC">
        <w:trPr>
          <w:trHeight w:val="160"/>
        </w:trPr>
        <w:tc>
          <w:tcPr>
            <w:tcW w:w="5800" w:type="dxa"/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2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3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>4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III. СОБСТВЕННЫЙ КАПИТАЛ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Уставный капитал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410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153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153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Неоплаченная часть уставного капитала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420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C30C49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</w:rPr>
            </w:pPr>
            <w:r w:rsidRPr="00C30C49">
              <w:rPr>
                <w:rFonts w:ascii="Arial" w:hAnsi="Arial" w:cs="Arial"/>
                <w:sz w:val="16"/>
              </w:rPr>
              <w:t xml:space="preserve">Собственные акции (доли в уставном капитале)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430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Резервный капитал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440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58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49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Добавочный капитал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450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583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583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Нераспределенная  прибыль (непокрытый убыток)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460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312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302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C30C49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</w:rPr>
            </w:pPr>
            <w:r w:rsidRPr="00C30C49">
              <w:rPr>
                <w:rFonts w:ascii="Arial" w:hAnsi="Arial" w:cs="Arial"/>
                <w:sz w:val="16"/>
              </w:rPr>
              <w:t xml:space="preserve">Чистая прибыль(убыток) отчетного года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470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Целевое финансирование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480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ИТОГО по разделу III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490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1 106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1 087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IV. ДОЛГОСРОЧНЫЕ ОБЯЗАТЕЛЬСТВА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Долгосрочные кредиты и займы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510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51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14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C30C49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</w:rPr>
            </w:pPr>
            <w:r w:rsidRPr="00C30C49">
              <w:rPr>
                <w:rFonts w:ascii="Arial" w:hAnsi="Arial" w:cs="Arial"/>
                <w:sz w:val="16"/>
              </w:rPr>
              <w:t xml:space="preserve">Долгосрочные обязательства по лизинговым платежам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520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Отложенные налоговые обязательства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530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Доходы будущих периодов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540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Резервы предстоящих платежей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550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Прочие долгосрочные обязательства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560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ИТОГО по разделу IV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590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51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14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V. КРАТКОСРОЧНЫЕ ОБЯЗАТЕЛЬСТВА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Краткосрочные кредиты и займы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610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242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170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Краткосрочная часть долгосрочных обязательств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620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13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Краткосрочная кредиторская задолженность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630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248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179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поставщикам, подрядчикам, исполнителям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631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74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56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по авансам полученным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632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15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15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по налогам и сборам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633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43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25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CC190E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</w:rPr>
            </w:pPr>
            <w:r w:rsidRPr="00CC190E">
              <w:rPr>
                <w:rFonts w:ascii="Arial" w:hAnsi="Arial" w:cs="Arial"/>
                <w:sz w:val="16"/>
              </w:rPr>
              <w:t xml:space="preserve">  по социальному страхованию и обеспечению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634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33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18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по оплате труда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635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83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65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по лизинговым платежам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636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собственнику имущества (учредителям, участникам )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637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  прочим кредиторам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638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Обязательства, предназначенные для реализации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640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5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3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Доходы будущих периодов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650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26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33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Резервы предстоящих платежей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660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Прочие краткосрочные обязательства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16"/>
                <w:lang w:val="en-US"/>
              </w:rPr>
            </w:pPr>
            <w:r>
              <w:rPr>
                <w:rFonts w:ascii="Arial" w:hAnsi="Arial" w:cs="Arial"/>
                <w:sz w:val="16"/>
                <w:lang w:val="en-US"/>
              </w:rPr>
              <w:t xml:space="preserve">670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sz w:val="20"/>
                <w:lang w:val="en-US"/>
              </w:rPr>
            </w:pPr>
            <w:r>
              <w:rPr>
                <w:rFonts w:ascii="Arial" w:hAnsi="Arial" w:cs="Arial"/>
                <w:sz w:val="20"/>
                <w:lang w:val="en-US"/>
              </w:rPr>
              <w:t>-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ИТОГО по разделу V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690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534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390</w:t>
            </w:r>
          </w:p>
        </w:tc>
      </w:tr>
      <w:tr w:rsidR="006374BC" w:rsidTr="006374BC">
        <w:trPr>
          <w:trHeight w:val="320"/>
        </w:trPr>
        <w:tc>
          <w:tcPr>
            <w:tcW w:w="58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БАЛАHС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lang w:val="en-US"/>
              </w:rPr>
              <w:t xml:space="preserve">700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1 691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6374BC" w:rsidRPr="006374BC" w:rsidRDefault="006374BC" w:rsidP="006374BC">
            <w:pPr>
              <w:tabs>
                <w:tab w:val="left" w:pos="9405"/>
              </w:tabs>
              <w:jc w:val="center"/>
              <w:rPr>
                <w:rFonts w:ascii="Arial" w:hAnsi="Arial" w:cs="Arial"/>
                <w:b/>
                <w:sz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lang w:val="en-US"/>
              </w:rPr>
              <w:t>1 491</w:t>
            </w:r>
          </w:p>
        </w:tc>
      </w:tr>
    </w:tbl>
    <w:p w:rsidR="008C4D70" w:rsidRDefault="008C4D70">
      <w:pPr>
        <w:tabs>
          <w:tab w:val="left" w:pos="9405"/>
        </w:tabs>
        <w:rPr>
          <w:rFonts w:ascii="Arial" w:hAnsi="Arial" w:cs="Arial"/>
          <w:sz w:val="20"/>
          <w:lang w:val="en-US"/>
        </w:rPr>
      </w:pPr>
    </w:p>
    <w:p w:rsidR="006374BC" w:rsidRDefault="006374BC">
      <w:pPr>
        <w:tabs>
          <w:tab w:val="left" w:pos="9405"/>
        </w:tabs>
        <w:rPr>
          <w:rFonts w:ascii="Arial" w:hAnsi="Arial" w:cs="Arial"/>
          <w:sz w:val="20"/>
          <w:lang w:val="en-US"/>
        </w:rPr>
      </w:pPr>
    </w:p>
    <w:p w:rsidR="006374BC" w:rsidRDefault="006374BC" w:rsidP="006374BC">
      <w:pPr>
        <w:tabs>
          <w:tab w:val="left" w:pos="9405"/>
        </w:tabs>
        <w:rPr>
          <w:rFonts w:ascii="Arial" w:hAnsi="Arial" w:cs="Arial"/>
          <w:b/>
          <w:sz w:val="20"/>
          <w:lang w:val="en-US"/>
        </w:rPr>
      </w:pPr>
      <w:r>
        <w:rPr>
          <w:rFonts w:ascii="Arial" w:hAnsi="Arial" w:cs="Arial"/>
          <w:b/>
          <w:sz w:val="20"/>
          <w:lang w:val="en-US"/>
        </w:rPr>
        <w:t xml:space="preserve">       Руководитель                                                    Радчиков А.А.                           </w:t>
      </w:r>
    </w:p>
    <w:p w:rsidR="006374BC" w:rsidRDefault="006374BC" w:rsidP="006374BC">
      <w:pPr>
        <w:tabs>
          <w:tab w:val="left" w:pos="9405"/>
        </w:tabs>
        <w:rPr>
          <w:rFonts w:ascii="Arial" w:hAnsi="Arial" w:cs="Arial"/>
          <w:b/>
          <w:sz w:val="20"/>
          <w:lang w:val="en-US"/>
        </w:rPr>
      </w:pPr>
    </w:p>
    <w:p w:rsidR="006374BC" w:rsidRPr="00CC190E" w:rsidRDefault="006374BC" w:rsidP="006374BC">
      <w:pPr>
        <w:tabs>
          <w:tab w:val="left" w:pos="9405"/>
        </w:tabs>
        <w:rPr>
          <w:rFonts w:ascii="Arial" w:hAnsi="Arial" w:cs="Arial"/>
          <w:b/>
          <w:sz w:val="20"/>
        </w:rPr>
      </w:pPr>
      <w:r w:rsidRPr="00CC190E">
        <w:rPr>
          <w:rFonts w:ascii="Arial" w:hAnsi="Arial" w:cs="Arial"/>
          <w:b/>
          <w:sz w:val="20"/>
        </w:rPr>
        <w:t xml:space="preserve">       Главный бухгалтер                                           Шибинская Н.В.                          </w:t>
      </w:r>
    </w:p>
    <w:p w:rsidR="006374BC" w:rsidRPr="00CC190E" w:rsidRDefault="006374BC" w:rsidP="006374BC">
      <w:pPr>
        <w:tabs>
          <w:tab w:val="left" w:pos="9405"/>
        </w:tabs>
        <w:rPr>
          <w:rFonts w:ascii="Arial" w:hAnsi="Arial" w:cs="Arial"/>
          <w:b/>
          <w:sz w:val="20"/>
        </w:rPr>
      </w:pPr>
    </w:p>
    <w:p w:rsidR="006374BC" w:rsidRPr="00CC190E" w:rsidRDefault="006374BC" w:rsidP="006374BC">
      <w:pPr>
        <w:tabs>
          <w:tab w:val="left" w:pos="9405"/>
        </w:tabs>
        <w:rPr>
          <w:rFonts w:ascii="Arial" w:hAnsi="Arial" w:cs="Arial"/>
          <w:b/>
          <w:sz w:val="20"/>
        </w:rPr>
      </w:pPr>
    </w:p>
    <w:p w:rsidR="006374BC" w:rsidRDefault="006374BC" w:rsidP="006374BC">
      <w:pPr>
        <w:tabs>
          <w:tab w:val="left" w:pos="9405"/>
        </w:tabs>
        <w:rPr>
          <w:rFonts w:ascii="Arial" w:hAnsi="Arial" w:cs="Arial"/>
          <w:sz w:val="20"/>
          <w:lang w:val="en-US"/>
        </w:rPr>
      </w:pPr>
      <w:r w:rsidRPr="00CC190E">
        <w:rPr>
          <w:rFonts w:ascii="Arial" w:hAnsi="Arial" w:cs="Arial"/>
          <w:sz w:val="20"/>
        </w:rPr>
        <w:t xml:space="preserve">       </w:t>
      </w:r>
      <w:r w:rsidR="00CC190E">
        <w:rPr>
          <w:rFonts w:ascii="Arial" w:hAnsi="Arial" w:cs="Arial"/>
          <w:sz w:val="20"/>
          <w:lang w:val="en-US"/>
        </w:rPr>
        <w:t>" 4</w:t>
      </w:r>
      <w:r>
        <w:rPr>
          <w:rFonts w:ascii="Arial" w:hAnsi="Arial" w:cs="Arial"/>
          <w:sz w:val="20"/>
          <w:lang w:val="en-US"/>
        </w:rPr>
        <w:t xml:space="preserve"> "   марта    2022 г.</w:t>
      </w:r>
    </w:p>
    <w:p w:rsidR="006374BC" w:rsidRDefault="006374BC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8C7741" w:rsidRDefault="008C774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8C7741" w:rsidRDefault="008C774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8C7741" w:rsidRDefault="008C774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8C7741" w:rsidRDefault="008C774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8C7741" w:rsidRDefault="008C774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8C7741" w:rsidRPr="00577A86" w:rsidRDefault="008C7741" w:rsidP="008C7741">
      <w:pPr>
        <w:rPr>
          <w:rFonts w:ascii="Arial" w:hAnsi="Arial" w:cs="Arial"/>
          <w:b/>
          <w:sz w:val="18"/>
          <w:szCs w:val="18"/>
        </w:rPr>
      </w:pPr>
      <w:r w:rsidRPr="0045340F">
        <w:rPr>
          <w:sz w:val="18"/>
        </w:rPr>
        <w:lastRenderedPageBreak/>
        <w:t xml:space="preserve">                                 </w:t>
      </w:r>
      <w:r w:rsidRPr="0045340F">
        <w:rPr>
          <w:sz w:val="18"/>
          <w:lang w:val="en-US"/>
        </w:rPr>
        <w:t xml:space="preserve">      </w:t>
      </w:r>
      <w:r w:rsidRPr="0045340F">
        <w:rPr>
          <w:sz w:val="18"/>
        </w:rPr>
        <w:t xml:space="preserve">  </w:t>
      </w:r>
    </w:p>
    <w:tbl>
      <w:tblPr>
        <w:tblW w:w="104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2340"/>
        <w:gridCol w:w="5400"/>
        <w:gridCol w:w="360"/>
        <w:gridCol w:w="304"/>
        <w:gridCol w:w="236"/>
      </w:tblGrid>
      <w:tr w:rsidR="008C7741" w:rsidRPr="00577A86" w:rsidTr="008C7741">
        <w:trPr>
          <w:gridBefore w:val="2"/>
          <w:gridAfter w:val="3"/>
          <w:wBefore w:w="4140" w:type="dxa"/>
          <w:wAfter w:w="900" w:type="dxa"/>
          <w:cantSplit/>
          <w:trHeight w:val="159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577A86" w:rsidRDefault="008C7741" w:rsidP="008C77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Приложение 2</w:t>
            </w:r>
            <w:r w:rsidRPr="00577A86">
              <w:rPr>
                <w:rFonts w:ascii="Arial" w:hAnsi="Arial" w:cs="Arial"/>
                <w:b/>
                <w:sz w:val="20"/>
                <w:szCs w:val="20"/>
              </w:rPr>
              <w:t xml:space="preserve">            </w:t>
            </w:r>
          </w:p>
        </w:tc>
      </w:tr>
      <w:tr w:rsidR="008C7741" w:rsidRPr="00577A86" w:rsidTr="008C7741">
        <w:trPr>
          <w:gridBefore w:val="2"/>
          <w:gridAfter w:val="3"/>
          <w:wBefore w:w="4140" w:type="dxa"/>
          <w:wAfter w:w="900" w:type="dxa"/>
          <w:trHeight w:val="308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B1162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 Национальному стандарту бухгалтерского учета и отчетности "Индивидуальная бухгалтерская отчетность</w:t>
            </w:r>
          </w:p>
        </w:tc>
      </w:tr>
      <w:tr w:rsidR="008C7741" w:rsidRPr="00577A86" w:rsidTr="008C7741">
        <w:trPr>
          <w:gridBefore w:val="2"/>
          <w:gridAfter w:val="3"/>
          <w:wBefore w:w="4140" w:type="dxa"/>
          <w:wAfter w:w="900" w:type="dxa"/>
          <w:trHeight w:val="180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B1162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                                                                               </w:t>
            </w:r>
          </w:p>
        </w:tc>
      </w:tr>
      <w:tr w:rsidR="008C7741" w:rsidRPr="00577A86" w:rsidTr="008C7741">
        <w:trPr>
          <w:gridBefore w:val="2"/>
          <w:gridAfter w:val="3"/>
          <w:wBefore w:w="4140" w:type="dxa"/>
          <w:wAfter w:w="900" w:type="dxa"/>
          <w:cantSplit/>
          <w:trHeight w:val="190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B1162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(утвержд. постановлением Минфина 12.12.2016 № 104)                              </w:t>
            </w:r>
          </w:p>
        </w:tc>
      </w:tr>
      <w:tr w:rsidR="008C7741" w:rsidRPr="00577A86" w:rsidTr="008C7741">
        <w:trPr>
          <w:cantSplit/>
          <w:trHeight w:val="203"/>
        </w:trPr>
        <w:tc>
          <w:tcPr>
            <w:tcW w:w="99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C7741" w:rsidRPr="00577A86" w:rsidRDefault="008C7741" w:rsidP="008C7741">
            <w:pPr>
              <w:jc w:val="center"/>
              <w:rPr>
                <w:rFonts w:ascii="Arial" w:hAnsi="Arial" w:cs="Arial"/>
                <w:sz w:val="18"/>
              </w:rPr>
            </w:pPr>
            <w:r w:rsidRPr="00577A86">
              <w:rPr>
                <w:rFonts w:ascii="Arial" w:hAnsi="Arial" w:cs="Arial"/>
                <w:b/>
                <w:bCs/>
              </w:rPr>
              <w:t>ОТЧЕТ</w:t>
            </w:r>
            <w:r w:rsidRPr="00577A86">
              <w:rPr>
                <w:rFonts w:ascii="Arial" w:hAnsi="Arial" w:cs="Arial"/>
                <w:b/>
                <w:bCs/>
                <w:sz w:val="22"/>
              </w:rPr>
              <w:t xml:space="preserve"> О ПРИБЫЛЯХ И УБЫТКАХ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577A86" w:rsidRDefault="008C7741" w:rsidP="008C7741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802907" w:rsidRDefault="008C7741" w:rsidP="008C77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C7741" w:rsidRPr="00577A86" w:rsidTr="008C7741">
        <w:trPr>
          <w:cantSplit/>
          <w:trHeight w:val="270"/>
        </w:trPr>
        <w:tc>
          <w:tcPr>
            <w:tcW w:w="99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C7741" w:rsidRPr="00577A86" w:rsidRDefault="008C7741" w:rsidP="008C7741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за</w:t>
            </w:r>
            <w:r w:rsidRPr="00577A86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lang w:val="en-US"/>
              </w:rPr>
              <w:t>январь-декабрь  2021 г.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577A86" w:rsidRDefault="008C7741" w:rsidP="008C7741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8C7741" w:rsidRPr="00577A86" w:rsidTr="008C7741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 w:rsidRPr="00802907">
              <w:rPr>
                <w:rFonts w:ascii="Arial" w:hAnsi="Arial" w:cs="Arial"/>
                <w:sz w:val="16"/>
                <w:szCs w:val="16"/>
              </w:rPr>
              <w:t>Организация</w:t>
            </w:r>
          </w:p>
        </w:tc>
        <w:tc>
          <w:tcPr>
            <w:tcW w:w="8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AD2013" w:rsidRDefault="008C7741" w:rsidP="008C77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ОАО "Жлобинский завод "Свет"           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577A86" w:rsidRDefault="008C7741" w:rsidP="008C774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C7741" w:rsidRPr="00577A86" w:rsidTr="008C7741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 w:rsidRPr="00802907">
              <w:rPr>
                <w:rFonts w:ascii="Arial" w:hAnsi="Arial" w:cs="Arial"/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8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AD2013" w:rsidRDefault="008C7741" w:rsidP="008C774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2"/>
                <w:szCs w:val="22"/>
              </w:rPr>
              <w:t>400074747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D1308B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C7741" w:rsidRPr="00577A86" w:rsidTr="008C7741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 w:rsidRPr="00802907">
              <w:rPr>
                <w:rFonts w:ascii="Arial" w:hAnsi="Arial" w:cs="Arial"/>
                <w:sz w:val="16"/>
                <w:szCs w:val="16"/>
              </w:rPr>
              <w:t>Вид</w:t>
            </w:r>
            <w:r>
              <w:rPr>
                <w:rFonts w:ascii="Arial" w:hAnsi="Arial" w:cs="Arial"/>
                <w:sz w:val="16"/>
                <w:szCs w:val="16"/>
              </w:rPr>
              <w:t xml:space="preserve"> экономической</w:t>
            </w:r>
            <w:r w:rsidRPr="00802907">
              <w:rPr>
                <w:rFonts w:ascii="Arial" w:hAnsi="Arial" w:cs="Arial"/>
                <w:sz w:val="16"/>
                <w:szCs w:val="16"/>
              </w:rPr>
              <w:t xml:space="preserve"> деятельности</w:t>
            </w:r>
          </w:p>
        </w:tc>
        <w:tc>
          <w:tcPr>
            <w:tcW w:w="8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AD2013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Производство оптических приборов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D1308B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C7741" w:rsidRPr="00577A86" w:rsidTr="008C7741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 w:rsidRPr="00802907">
              <w:rPr>
                <w:rFonts w:ascii="Arial" w:hAnsi="Arial" w:cs="Arial"/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8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AD2013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Открытое акционерное общество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D1308B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C7741" w:rsidRPr="00577A86" w:rsidTr="008C7741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 w:rsidRPr="00802907">
              <w:rPr>
                <w:rFonts w:ascii="Arial" w:hAnsi="Arial" w:cs="Arial"/>
                <w:sz w:val="16"/>
                <w:szCs w:val="16"/>
              </w:rPr>
              <w:t>Орган управления</w:t>
            </w:r>
          </w:p>
        </w:tc>
        <w:tc>
          <w:tcPr>
            <w:tcW w:w="8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AD2013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"ОАО Минский механический завод имени С.И.Вавилова-управляющая компания холдинга БелОМО"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D1308B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C7741" w:rsidRPr="00577A86" w:rsidTr="008C7741">
        <w:trPr>
          <w:cantSplit/>
          <w:trHeight w:val="21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 w:rsidRPr="00802907">
              <w:rPr>
                <w:rFonts w:ascii="Arial" w:hAnsi="Arial" w:cs="Arial"/>
                <w:sz w:val="16"/>
                <w:szCs w:val="16"/>
              </w:rPr>
              <w:t>Единица измерения</w:t>
            </w:r>
          </w:p>
        </w:tc>
        <w:tc>
          <w:tcPr>
            <w:tcW w:w="8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AD2013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тыс.руб.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5D4E9A" w:rsidRDefault="008C7741" w:rsidP="008C7741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  <w:tr w:rsidR="008C7741" w:rsidRPr="00577A86" w:rsidTr="008C7741">
        <w:trPr>
          <w:cantSplit/>
          <w:trHeight w:val="21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  <w:r w:rsidRPr="00802907">
              <w:rPr>
                <w:rFonts w:ascii="Arial" w:hAnsi="Arial" w:cs="Arial"/>
                <w:sz w:val="16"/>
                <w:szCs w:val="16"/>
              </w:rPr>
              <w:t>Адрес</w:t>
            </w:r>
            <w:r w:rsidRPr="007C1D84">
              <w:rPr>
                <w:rFonts w:ascii="Arial" w:hAnsi="Arial" w:cs="Arial"/>
                <w:sz w:val="16"/>
              </w:rPr>
              <w:t xml:space="preserve">  </w:t>
            </w:r>
          </w:p>
        </w:tc>
        <w:tc>
          <w:tcPr>
            <w:tcW w:w="8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741" w:rsidRPr="00AD2013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Г.Жлобин 5-ый Первомайский переулок,д.2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C7741" w:rsidRPr="00802907" w:rsidRDefault="008C7741" w:rsidP="008C774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C7741" w:rsidRPr="00740839" w:rsidRDefault="008C7741" w:rsidP="008C7741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8C7741" w:rsidRPr="00740839" w:rsidRDefault="008C7741" w:rsidP="008C7741">
      <w:pPr>
        <w:rPr>
          <w:rFonts w:ascii="Arial" w:hAnsi="Arial" w:cs="Arial"/>
          <w:sz w:val="20"/>
        </w:rPr>
      </w:pPr>
      <w:r w:rsidRPr="00577A86">
        <w:rPr>
          <w:rFonts w:ascii="Arial" w:hAnsi="Arial" w:cs="Arial"/>
          <w:sz w:val="18"/>
        </w:rPr>
        <w:t>`</w:t>
      </w:r>
    </w:p>
    <w:tbl>
      <w:tblPr>
        <w:tblW w:w="10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0"/>
        <w:gridCol w:w="440"/>
        <w:gridCol w:w="1900"/>
        <w:gridCol w:w="1900"/>
      </w:tblGrid>
      <w:tr w:rsidR="008C7741" w:rsidRPr="00740839" w:rsidTr="008C7741">
        <w:trPr>
          <w:trHeight w:val="420"/>
        </w:trPr>
        <w:tc>
          <w:tcPr>
            <w:tcW w:w="5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Наименование показателей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Код стр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За январь-декабрь 2021 г.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За январь-декабрь 2020 г.</w:t>
            </w:r>
          </w:p>
        </w:tc>
      </w:tr>
      <w:tr w:rsidR="008C7741" w:rsidRPr="00740839" w:rsidTr="008C7741">
        <w:trPr>
          <w:trHeight w:val="160"/>
        </w:trPr>
        <w:tc>
          <w:tcPr>
            <w:tcW w:w="5800" w:type="dxa"/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2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3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4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Выручка от реализации продукции,товаров,работ,услуг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010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2 472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1 949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Себестоимость реализованной продукции, товаров, работ, услуг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020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( 1 991)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( 1 524)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Валовая прибыль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030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481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425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Управленческие расходы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040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( 343)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( 310)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Расходы на реализацию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Прибыль (убыток) от реализации  продукции, товаров, работ, услуг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060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138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115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Прочие доходы по текущей деятельности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070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Прочие расходы по текущей деятельности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080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( 92)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( 70)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Прибыль (убыток) от текущей деятельности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090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51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47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Доходы по инвестиционной деятельности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100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доходы от выбытия основных средств, нематериальных активов и других долгосрочных активов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101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доходы от участия в уставном капитале других организаций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102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проценты к получению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103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доходы по инвестиционной деятельности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104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Расходы по инвестиционной деятельности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110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расходы от выбытия основных средств, нематериальных активов и других долгосрочных активов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111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расходы по инвестиционной деятельности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112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</w:tbl>
    <w:p w:rsidR="008C7741" w:rsidRDefault="008C7741" w:rsidP="008C7741">
      <w:pPr>
        <w:rPr>
          <w:rFonts w:ascii="Arial" w:hAnsi="Arial" w:cs="Arial"/>
          <w:sz w:val="20"/>
        </w:rPr>
      </w:pPr>
    </w:p>
    <w:p w:rsidR="008C7741" w:rsidRPr="00740839" w:rsidRDefault="008C7741" w:rsidP="008C7741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br w:type="page"/>
      </w:r>
    </w:p>
    <w:tbl>
      <w:tblPr>
        <w:tblW w:w="10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0"/>
        <w:gridCol w:w="440"/>
        <w:gridCol w:w="1900"/>
        <w:gridCol w:w="1900"/>
      </w:tblGrid>
      <w:tr w:rsidR="008C7741" w:rsidRPr="00740839" w:rsidTr="008C7741">
        <w:trPr>
          <w:trHeight w:val="420"/>
        </w:trPr>
        <w:tc>
          <w:tcPr>
            <w:tcW w:w="5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lastRenderedPageBreak/>
              <w:t>Наименование показателей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Код стр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За январь-декабрь 2021 г.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За январь-декабрь 2020 г.</w:t>
            </w:r>
          </w:p>
        </w:tc>
      </w:tr>
      <w:tr w:rsidR="008C7741" w:rsidRPr="00740839" w:rsidTr="008C7741">
        <w:trPr>
          <w:trHeight w:val="160"/>
        </w:trPr>
        <w:tc>
          <w:tcPr>
            <w:tcW w:w="5800" w:type="dxa"/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2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3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4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Доходы по финансовой деятельности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120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курсовые разницы от пересчета активов и обязательств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121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доходы по финансовой деятельности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122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Расходы по финансовой деятельности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130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( 26)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( 18)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проценты к уплате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131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( 26)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( 18)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курсовые разницы от пересчета активов и обязательств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132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расходы по финансовой деятельности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133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Прибыль (убыток) от инвестиционной, финансовой деятельности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140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( 15)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( 18)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Прибыль (убыток) до налогообложения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150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36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Налог на прибыль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( 17)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( 13)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Изменение отложенных налоговых активов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170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Изменение отложенных налоговых обязательств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180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Прочие налоги и сборы, исчисляемые из прибыли (дохода)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190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Прочие платежи, исчисляемые из прибыли (дохода)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200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Чистая прибыль (убыток)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210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16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Количество прибыльных организаций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211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Сумма прибыли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212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Количество убыточных организаций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213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Сумма убытка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214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Результат от переоценки долгосрочных активов, не включаемый в чистую прибыль (убыток)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220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Результат от прочих операций, не включаемый в чистую прибыль (убыток)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230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Совокупная прибыль (убыток)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240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16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Базовая прибыль (убыток) на акцию, рублей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250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8C7741" w:rsidTr="008C7741">
        <w:trPr>
          <w:trHeight w:val="420"/>
        </w:trPr>
        <w:tc>
          <w:tcPr>
            <w:tcW w:w="5800" w:type="dxa"/>
            <w:shd w:val="clear" w:color="auto" w:fill="auto"/>
            <w:vAlign w:val="bottom"/>
          </w:tcPr>
          <w:p w:rsidR="008C7741" w:rsidRPr="00740839" w:rsidRDefault="008C7741" w:rsidP="008C774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Разводненная прибыль (убыток) на акцию, рублей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bottom"/>
          </w:tcPr>
          <w:p w:rsidR="008C7741" w:rsidRPr="00740839" w:rsidRDefault="008C7741" w:rsidP="008C7741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260 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bottom"/>
          </w:tcPr>
          <w:p w:rsidR="008C7741" w:rsidRDefault="008C7741" w:rsidP="008C7741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</w:tbl>
    <w:p w:rsidR="008C7741" w:rsidRDefault="008C7741" w:rsidP="008C7741">
      <w:pPr>
        <w:rPr>
          <w:rFonts w:ascii="Arial" w:hAnsi="Arial" w:cs="Arial"/>
          <w:sz w:val="20"/>
        </w:rPr>
      </w:pPr>
    </w:p>
    <w:p w:rsidR="008C7741" w:rsidRDefault="008C7741" w:rsidP="008C7741">
      <w:pPr>
        <w:rPr>
          <w:rFonts w:ascii="Arial" w:hAnsi="Arial" w:cs="Arial"/>
          <w:sz w:val="20"/>
        </w:rPr>
      </w:pPr>
    </w:p>
    <w:p w:rsidR="008C7741" w:rsidRDefault="008C7741" w:rsidP="008C7741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Руководитель                                                    Радчиков А.А.                           </w:t>
      </w:r>
    </w:p>
    <w:p w:rsidR="008C7741" w:rsidRDefault="008C7741" w:rsidP="008C7741">
      <w:pPr>
        <w:rPr>
          <w:rFonts w:ascii="Arial" w:hAnsi="Arial" w:cs="Arial"/>
          <w:b/>
          <w:sz w:val="20"/>
        </w:rPr>
      </w:pPr>
    </w:p>
    <w:p w:rsidR="008C7741" w:rsidRDefault="008C7741" w:rsidP="008C7741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Главный бухгалтер                                           Шибинская Н.В.                          </w:t>
      </w:r>
    </w:p>
    <w:p w:rsidR="008C7741" w:rsidRDefault="008C7741" w:rsidP="008C7741">
      <w:pPr>
        <w:rPr>
          <w:rFonts w:ascii="Arial" w:hAnsi="Arial" w:cs="Arial"/>
          <w:b/>
          <w:sz w:val="20"/>
        </w:rPr>
      </w:pPr>
    </w:p>
    <w:p w:rsidR="008C7741" w:rsidRDefault="008C7741" w:rsidP="008C7741">
      <w:pPr>
        <w:rPr>
          <w:rFonts w:ascii="Arial" w:hAnsi="Arial" w:cs="Arial"/>
          <w:b/>
          <w:sz w:val="20"/>
        </w:rPr>
      </w:pPr>
    </w:p>
    <w:p w:rsidR="008C7741" w:rsidRDefault="008C7741" w:rsidP="008C7741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" 4"   марта    2022 г.</w:t>
      </w:r>
    </w:p>
    <w:p w:rsidR="008C7741" w:rsidRDefault="008C774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  <w:sectPr w:rsidR="00026211">
          <w:pgSz w:w="11906" w:h="16838" w:code="9"/>
          <w:pgMar w:top="397" w:right="386" w:bottom="397" w:left="900" w:header="0" w:footer="0" w:gutter="0"/>
          <w:cols w:space="708"/>
          <w:docGrid w:linePitch="360"/>
        </w:sectPr>
      </w:pPr>
    </w:p>
    <w:p w:rsidR="00E9401E" w:rsidRPr="00577A86" w:rsidRDefault="00E9401E" w:rsidP="00E9401E">
      <w:pPr>
        <w:rPr>
          <w:rFonts w:ascii="Arial" w:hAnsi="Arial" w:cs="Arial"/>
          <w:b/>
          <w:sz w:val="18"/>
          <w:szCs w:val="18"/>
        </w:rPr>
      </w:pPr>
    </w:p>
    <w:tbl>
      <w:tblPr>
        <w:tblW w:w="15048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28"/>
        <w:gridCol w:w="6480"/>
        <w:gridCol w:w="5400"/>
        <w:gridCol w:w="900"/>
        <w:gridCol w:w="304"/>
        <w:gridCol w:w="236"/>
      </w:tblGrid>
      <w:tr w:rsidR="00E9401E" w:rsidRPr="00577A86" w:rsidTr="00002CF9">
        <w:trPr>
          <w:gridBefore w:val="2"/>
          <w:gridAfter w:val="3"/>
          <w:wBefore w:w="8208" w:type="dxa"/>
          <w:wAfter w:w="1440" w:type="dxa"/>
          <w:cantSplit/>
          <w:trHeight w:val="159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577A86" w:rsidRDefault="00E9401E" w:rsidP="00002CF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Приложение 3</w:t>
            </w:r>
            <w:r w:rsidRPr="00577A86">
              <w:rPr>
                <w:rFonts w:ascii="Arial" w:hAnsi="Arial" w:cs="Arial"/>
                <w:b/>
                <w:sz w:val="20"/>
                <w:szCs w:val="20"/>
              </w:rPr>
              <w:t xml:space="preserve">            </w:t>
            </w:r>
          </w:p>
        </w:tc>
      </w:tr>
      <w:tr w:rsidR="00E9401E" w:rsidRPr="00577A86" w:rsidTr="00002CF9">
        <w:trPr>
          <w:gridBefore w:val="2"/>
          <w:gridAfter w:val="3"/>
          <w:wBefore w:w="8208" w:type="dxa"/>
          <w:wAfter w:w="1440" w:type="dxa"/>
          <w:trHeight w:val="308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701A4D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 Национальному стандарту бухгалтерского учета и отчетности "Индивидуальная бухгалтерская отчетность</w:t>
            </w:r>
          </w:p>
        </w:tc>
      </w:tr>
      <w:tr w:rsidR="00E9401E" w:rsidRPr="00577A86" w:rsidTr="00002CF9">
        <w:trPr>
          <w:gridBefore w:val="2"/>
          <w:gridAfter w:val="3"/>
          <w:wBefore w:w="8208" w:type="dxa"/>
          <w:wAfter w:w="1440" w:type="dxa"/>
          <w:trHeight w:val="164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701A4D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                                                                               </w:t>
            </w:r>
          </w:p>
        </w:tc>
      </w:tr>
      <w:tr w:rsidR="00E9401E" w:rsidRPr="00577A86" w:rsidTr="00002CF9">
        <w:trPr>
          <w:gridBefore w:val="2"/>
          <w:gridAfter w:val="3"/>
          <w:wBefore w:w="8208" w:type="dxa"/>
          <w:wAfter w:w="1440" w:type="dxa"/>
          <w:cantSplit/>
          <w:trHeight w:val="327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701A4D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(утвержд. постановлением Минфина 12.12.2016 № 104)                              </w:t>
            </w:r>
          </w:p>
        </w:tc>
      </w:tr>
      <w:tr w:rsidR="00E9401E" w:rsidRPr="00577A86" w:rsidTr="00002CF9">
        <w:trPr>
          <w:cantSplit/>
          <w:trHeight w:val="203"/>
        </w:trPr>
        <w:tc>
          <w:tcPr>
            <w:tcW w:w="1450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9401E" w:rsidRPr="00AC7FBB" w:rsidRDefault="00E9401E" w:rsidP="00002CF9">
            <w:pPr>
              <w:jc w:val="center"/>
              <w:rPr>
                <w:rFonts w:ascii="Arial" w:hAnsi="Arial" w:cs="Arial"/>
                <w:sz w:val="18"/>
              </w:rPr>
            </w:pPr>
            <w:r w:rsidRPr="00577A86">
              <w:rPr>
                <w:rFonts w:ascii="Arial" w:hAnsi="Arial" w:cs="Arial"/>
                <w:b/>
                <w:bCs/>
              </w:rPr>
              <w:t>ОТЧЕТ</w:t>
            </w:r>
            <w:r w:rsidRPr="00577A86">
              <w:rPr>
                <w:rFonts w:ascii="Arial" w:hAnsi="Arial" w:cs="Arial"/>
                <w:b/>
                <w:bCs/>
                <w:sz w:val="22"/>
              </w:rPr>
              <w:t xml:space="preserve"> </w:t>
            </w:r>
            <w:r w:rsidRPr="00AC7FBB">
              <w:rPr>
                <w:rFonts w:ascii="Arial" w:hAnsi="Arial" w:cs="Arial"/>
                <w:b/>
                <w:bCs/>
                <w:sz w:val="22"/>
              </w:rPr>
              <w:t xml:space="preserve">ОБ ИЗМЕНЕНИИ </w:t>
            </w:r>
            <w:r>
              <w:rPr>
                <w:rFonts w:ascii="Arial" w:hAnsi="Arial" w:cs="Arial"/>
                <w:b/>
                <w:bCs/>
                <w:sz w:val="22"/>
              </w:rPr>
              <w:t xml:space="preserve">СОБСТВЕННОГО </w:t>
            </w:r>
            <w:r w:rsidRPr="00AC7FBB">
              <w:rPr>
                <w:rFonts w:ascii="Arial" w:hAnsi="Arial" w:cs="Arial"/>
                <w:b/>
                <w:bCs/>
                <w:sz w:val="22"/>
              </w:rPr>
              <w:t>КАПИТАЛА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577A86" w:rsidRDefault="00E9401E" w:rsidP="00002CF9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6A1DE4" w:rsidRDefault="00E9401E" w:rsidP="00002C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9401E" w:rsidRPr="00577A86" w:rsidTr="00002CF9">
        <w:trPr>
          <w:cantSplit/>
          <w:trHeight w:val="395"/>
        </w:trPr>
        <w:tc>
          <w:tcPr>
            <w:tcW w:w="1450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9401E" w:rsidRPr="00577A86" w:rsidRDefault="00E9401E" w:rsidP="00002CF9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US"/>
              </w:rPr>
              <w:t>за</w:t>
            </w:r>
            <w:r w:rsidRPr="00577A86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lang w:val="en-US"/>
              </w:rPr>
              <w:t>январь-декабрь  2021 г.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577A86" w:rsidRDefault="00E9401E" w:rsidP="00002CF9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E9401E" w:rsidRPr="00577A86" w:rsidTr="00002CF9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6A1DE4">
              <w:rPr>
                <w:rFonts w:ascii="Arial" w:hAnsi="Arial" w:cs="Arial"/>
                <w:sz w:val="16"/>
                <w:szCs w:val="16"/>
              </w:rPr>
              <w:t>Организация</w:t>
            </w:r>
          </w:p>
        </w:tc>
        <w:tc>
          <w:tcPr>
            <w:tcW w:w="12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53151D" w:rsidRDefault="00E9401E" w:rsidP="00002CF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ОАО "Жлобинский завод "Свет"           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577A86" w:rsidRDefault="00E9401E" w:rsidP="00002CF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6A1DE4">
              <w:rPr>
                <w:rFonts w:ascii="Arial" w:hAnsi="Arial" w:cs="Arial"/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12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53151D" w:rsidRDefault="00E9401E" w:rsidP="00002CF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2"/>
                <w:szCs w:val="22"/>
              </w:rPr>
              <w:t>400074747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6A1DE4">
              <w:rPr>
                <w:rFonts w:ascii="Arial" w:hAnsi="Arial" w:cs="Arial"/>
                <w:sz w:val="16"/>
                <w:szCs w:val="16"/>
              </w:rPr>
              <w:t>Вид деятельности</w:t>
            </w:r>
          </w:p>
        </w:tc>
        <w:tc>
          <w:tcPr>
            <w:tcW w:w="12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53151D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Производство оптических приборов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6A1DE4">
              <w:rPr>
                <w:rFonts w:ascii="Arial" w:hAnsi="Arial" w:cs="Arial"/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12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53151D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Открытое акционерное общество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6A1DE4">
              <w:rPr>
                <w:rFonts w:ascii="Arial" w:hAnsi="Arial" w:cs="Arial"/>
                <w:sz w:val="16"/>
                <w:szCs w:val="16"/>
              </w:rPr>
              <w:t>Орган управления</w:t>
            </w:r>
          </w:p>
        </w:tc>
        <w:tc>
          <w:tcPr>
            <w:tcW w:w="12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53151D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"ОАО Минский механический завод имени С.И.Вавилова-управляющая компания холдинга БелОМО"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rPr>
          <w:cantSplit/>
          <w:trHeight w:val="219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6A1DE4">
              <w:rPr>
                <w:rFonts w:ascii="Arial" w:hAnsi="Arial" w:cs="Arial"/>
                <w:sz w:val="16"/>
                <w:szCs w:val="16"/>
              </w:rPr>
              <w:t>Единица измерения</w:t>
            </w:r>
          </w:p>
        </w:tc>
        <w:tc>
          <w:tcPr>
            <w:tcW w:w="12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53151D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тыс.руб.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rPr>
          <w:cantSplit/>
          <w:trHeight w:val="219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6A1DE4">
              <w:rPr>
                <w:rFonts w:ascii="Arial" w:hAnsi="Arial" w:cs="Arial"/>
                <w:sz w:val="16"/>
                <w:szCs w:val="16"/>
              </w:rPr>
              <w:t>Адрес</w:t>
            </w:r>
          </w:p>
        </w:tc>
        <w:tc>
          <w:tcPr>
            <w:tcW w:w="12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53151D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Г.Жлобин 5-ый Первомайский переулок,д.2                                                                                                               </w:t>
            </w:r>
            <w:r w:rsidRPr="0053151D">
              <w:rPr>
                <w:rFonts w:ascii="Arial" w:hAnsi="Arial" w:cs="Arial"/>
                <w:sz w:val="18"/>
                <w:szCs w:val="18"/>
              </w:rPr>
              <w:t xml:space="preserve">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6A1DE4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E9401E" w:rsidRPr="00B57438" w:rsidRDefault="00E9401E" w:rsidP="00E9401E">
      <w:pPr>
        <w:rPr>
          <w:rFonts w:ascii="Arial" w:hAnsi="Arial" w:cs="Arial"/>
          <w:sz w:val="20"/>
        </w:rPr>
      </w:pPr>
      <w:r w:rsidRPr="00577A86">
        <w:rPr>
          <w:rFonts w:ascii="Arial" w:hAnsi="Arial" w:cs="Arial"/>
          <w:sz w:val="18"/>
        </w:rPr>
        <w:t>`</w:t>
      </w:r>
    </w:p>
    <w:tbl>
      <w:tblPr>
        <w:tblW w:w="15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00"/>
        <w:gridCol w:w="440"/>
        <w:gridCol w:w="1440"/>
        <w:gridCol w:w="1320"/>
        <w:gridCol w:w="1560"/>
        <w:gridCol w:w="1320"/>
        <w:gridCol w:w="1440"/>
        <w:gridCol w:w="1600"/>
        <w:gridCol w:w="1440"/>
        <w:gridCol w:w="1440"/>
      </w:tblGrid>
      <w:tr w:rsidR="00E9401E" w:rsidRPr="00B57438" w:rsidTr="00002CF9">
        <w:trPr>
          <w:trHeight w:val="260"/>
        </w:trPr>
        <w:tc>
          <w:tcPr>
            <w:tcW w:w="32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Наименование показателей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Код стр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Уставный капитал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Неоплаченная часть уставного капитала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Собственные акции (доли в уставном капитале)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Резервный капитал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Добавочный капитал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Нераспределенная прибыль (непокрытый убыток)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Чистая прибыль (убыток)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Итого</w:t>
            </w:r>
          </w:p>
        </w:tc>
      </w:tr>
      <w:tr w:rsidR="00E9401E" w:rsidRPr="00B57438" w:rsidTr="00002CF9">
        <w:trPr>
          <w:trHeight w:val="1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3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5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6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7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8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10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Остаток на 31.12.2019 года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010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153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583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286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1 071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Корректировки в связи с изменением учетной политики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020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Корректировки в связи с исправлением ошибок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030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Скорректированный остаток на 31.12.2019 года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040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153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583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286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1 071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За январь-декабрь2020 года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   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Увеличение собственного капитала - всего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050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16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16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чистая прибыль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051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переоценка долгосрочных активов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052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доходы от прочих операций, не включаемые в чистую прибыль (убыток)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053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выпуск дополнительных акций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054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увеличение номинальной стоимости акций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055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вклады собственника имущества (учредителей, участников)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056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реорганизация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057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058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059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</w:tbl>
    <w:p w:rsidR="00E9401E" w:rsidRDefault="00E9401E" w:rsidP="00E9401E">
      <w:pPr>
        <w:rPr>
          <w:rFonts w:ascii="Arial" w:hAnsi="Arial" w:cs="Arial"/>
          <w:sz w:val="20"/>
        </w:rPr>
      </w:pPr>
    </w:p>
    <w:p w:rsidR="00E9401E" w:rsidRPr="00B57438" w:rsidRDefault="00E9401E" w:rsidP="00E9401E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br w:type="page"/>
      </w:r>
    </w:p>
    <w:tbl>
      <w:tblPr>
        <w:tblW w:w="15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00"/>
        <w:gridCol w:w="440"/>
        <w:gridCol w:w="1440"/>
        <w:gridCol w:w="1320"/>
        <w:gridCol w:w="1560"/>
        <w:gridCol w:w="1320"/>
        <w:gridCol w:w="1440"/>
        <w:gridCol w:w="1600"/>
        <w:gridCol w:w="1440"/>
        <w:gridCol w:w="1440"/>
      </w:tblGrid>
      <w:tr w:rsidR="00E9401E" w:rsidRPr="00B57438" w:rsidTr="00002CF9">
        <w:trPr>
          <w:trHeight w:val="260"/>
        </w:trPr>
        <w:tc>
          <w:tcPr>
            <w:tcW w:w="32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lastRenderedPageBreak/>
              <w:t>Наименование показателей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Код стр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Уставный капитал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Неоплаченная часть уставного капитала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Собственные акции (доли в уставном капитале)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Резервный капитал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Добавочный капитал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Нераспределенная прибыль (непокрытый убыток)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Чистая прибыль (убыток)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Итого</w:t>
            </w:r>
          </w:p>
        </w:tc>
      </w:tr>
      <w:tr w:rsidR="00E9401E" w:rsidRPr="00B57438" w:rsidTr="00002CF9">
        <w:trPr>
          <w:trHeight w:val="1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3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5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6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7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8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10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Уменьшение собственного капитала - всего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060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убыток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061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переоценка долгосрочных активов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062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расходы от прочих операций, не включаемые в чистую прибыль (убыток)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063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уменьшение номинальной стоимости акций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064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выкуп акций (долей в уставном капитале)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065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дивиденды и другие доходы от участия в уставном капитале организации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066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реорганизация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067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068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069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Изменение уставного капитала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070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Изменение резервного капитала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080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Изменение добавочного капитала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090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Остаток на 31.12.2020 года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100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153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583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1 087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Остаток на 31.12.2020 года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110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153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583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1 087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Корректировки в связи с изменением учетной политики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120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Коректировки в связи с исправлением ошибок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130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Скорректированный остаток на 31.12.2020 года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140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153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583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1 087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За январь-декабрь2021 года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   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Увеличение собственного капитала - всего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150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19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чистая прибыль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151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переоценка долгосрочных активов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152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доходы от прочих операций, не включаемые в чистую прибыль (убыток)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153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выпуск дополнительных акций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154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увеличение номинальной стоимости акций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155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вклады собственника имущества (учредителей, участников)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156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реорганизация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157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158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159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</w:tbl>
    <w:p w:rsidR="00E9401E" w:rsidRDefault="00E9401E" w:rsidP="00E9401E">
      <w:pPr>
        <w:rPr>
          <w:rFonts w:ascii="Arial" w:hAnsi="Arial" w:cs="Arial"/>
          <w:sz w:val="20"/>
        </w:rPr>
      </w:pPr>
    </w:p>
    <w:p w:rsidR="00E9401E" w:rsidRPr="00B57438" w:rsidRDefault="00E9401E" w:rsidP="00E9401E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br w:type="page"/>
      </w:r>
    </w:p>
    <w:tbl>
      <w:tblPr>
        <w:tblW w:w="15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00"/>
        <w:gridCol w:w="440"/>
        <w:gridCol w:w="1440"/>
        <w:gridCol w:w="1320"/>
        <w:gridCol w:w="1560"/>
        <w:gridCol w:w="1320"/>
        <w:gridCol w:w="1440"/>
        <w:gridCol w:w="1600"/>
        <w:gridCol w:w="1440"/>
        <w:gridCol w:w="1440"/>
      </w:tblGrid>
      <w:tr w:rsidR="00E9401E" w:rsidRPr="00B57438" w:rsidTr="00002CF9">
        <w:trPr>
          <w:trHeight w:val="260"/>
        </w:trPr>
        <w:tc>
          <w:tcPr>
            <w:tcW w:w="32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lastRenderedPageBreak/>
              <w:t>Наименование показателей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Код стр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Уставный капитал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Неоплаченная часть уставного капитала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Собственные акции (доли в уставном капитале)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Резервный капитал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Добавочный капитал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Нераспределенная прибыль (непокрытый убыток)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Чистая прибыль (убыток)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Итого</w:t>
            </w:r>
          </w:p>
        </w:tc>
      </w:tr>
      <w:tr w:rsidR="00E9401E" w:rsidRPr="00B57438" w:rsidTr="00002CF9">
        <w:trPr>
          <w:trHeight w:val="1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3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5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6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7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8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10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Уменьшение собственного капитала - всего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160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убыток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161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переоценка долгосрочных активов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162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расходы от прочих операций, не включаемые в чистую прибыль (убыток)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163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уменьшение номинальной стоимости акций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164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выкуп акций (долей в уставном капитале)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165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дивиденды и другие доходы от участия в уставном капитале организации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166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реорганизация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167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168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169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Изменение уставного капитала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170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Изменение резервного капитала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180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( 9)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Изменение добавочного капитала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190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260"/>
        </w:trPr>
        <w:tc>
          <w:tcPr>
            <w:tcW w:w="32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Остаток на 31.12.2021 года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200 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153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58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583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E9401E" w:rsidRPr="00B57438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1 106</w:t>
            </w:r>
          </w:p>
        </w:tc>
      </w:tr>
    </w:tbl>
    <w:p w:rsidR="00E9401E" w:rsidRDefault="00E9401E" w:rsidP="00E9401E">
      <w:pPr>
        <w:rPr>
          <w:rFonts w:ascii="Arial" w:hAnsi="Arial" w:cs="Arial"/>
          <w:sz w:val="20"/>
        </w:rPr>
      </w:pPr>
    </w:p>
    <w:p w:rsidR="00E9401E" w:rsidRDefault="00E9401E" w:rsidP="00E9401E">
      <w:pPr>
        <w:rPr>
          <w:rFonts w:ascii="Arial" w:hAnsi="Arial" w:cs="Arial"/>
          <w:sz w:val="20"/>
        </w:rPr>
      </w:pPr>
    </w:p>
    <w:p w:rsidR="00E9401E" w:rsidRDefault="00E9401E" w:rsidP="00E9401E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Руководитель                                                    Радчиков А.А.                           </w:t>
      </w:r>
    </w:p>
    <w:p w:rsidR="00E9401E" w:rsidRDefault="00E9401E" w:rsidP="00E9401E">
      <w:pPr>
        <w:rPr>
          <w:rFonts w:ascii="Arial" w:hAnsi="Arial" w:cs="Arial"/>
          <w:b/>
          <w:sz w:val="20"/>
        </w:rPr>
      </w:pPr>
    </w:p>
    <w:p w:rsidR="00E9401E" w:rsidRDefault="00E9401E" w:rsidP="00E9401E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Главный бухгалтер                                           Шибинская Н.В.                          </w:t>
      </w:r>
    </w:p>
    <w:p w:rsidR="00E9401E" w:rsidRDefault="00E9401E" w:rsidP="00E9401E">
      <w:pPr>
        <w:rPr>
          <w:rFonts w:ascii="Arial" w:hAnsi="Arial" w:cs="Arial"/>
          <w:b/>
          <w:sz w:val="20"/>
        </w:rPr>
      </w:pPr>
    </w:p>
    <w:p w:rsidR="00E9401E" w:rsidRDefault="00E9401E" w:rsidP="00E9401E">
      <w:pPr>
        <w:rPr>
          <w:rFonts w:ascii="Arial" w:hAnsi="Arial" w:cs="Arial"/>
          <w:b/>
          <w:sz w:val="20"/>
        </w:rPr>
      </w:pPr>
    </w:p>
    <w:p w:rsidR="00E9401E" w:rsidRDefault="00E9401E" w:rsidP="00E9401E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" 4 "   марта    2022 г.</w:t>
      </w:r>
    </w:p>
    <w:p w:rsidR="00E9401E" w:rsidRPr="00B57438" w:rsidRDefault="00E9401E" w:rsidP="00E9401E">
      <w:pPr>
        <w:jc w:val="center"/>
        <w:rPr>
          <w:rFonts w:ascii="Arial" w:hAnsi="Arial" w:cs="Arial"/>
          <w:sz w:val="20"/>
        </w:rPr>
      </w:pPr>
    </w:p>
    <w:p w:rsidR="00026211" w:rsidRDefault="00026211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  <w:sectPr w:rsidR="00E9401E" w:rsidSect="00770DD9">
          <w:pgSz w:w="16838" w:h="11906" w:orient="landscape" w:code="9"/>
          <w:pgMar w:top="340" w:right="284" w:bottom="284" w:left="340" w:header="0" w:footer="0" w:gutter="0"/>
          <w:cols w:space="708"/>
          <w:docGrid w:linePitch="360"/>
        </w:sect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Pr="00577A86" w:rsidRDefault="00E9401E" w:rsidP="00E9401E">
      <w:pPr>
        <w:rPr>
          <w:rFonts w:ascii="Arial" w:hAnsi="Arial" w:cs="Arial"/>
          <w:b/>
          <w:sz w:val="18"/>
          <w:szCs w:val="18"/>
        </w:rPr>
      </w:pPr>
      <w:r w:rsidRPr="0045340F">
        <w:rPr>
          <w:sz w:val="18"/>
        </w:rPr>
        <w:t xml:space="preserve">                                 </w:t>
      </w:r>
      <w:r w:rsidRPr="0045340F">
        <w:rPr>
          <w:sz w:val="18"/>
          <w:lang w:val="en-US"/>
        </w:rPr>
        <w:t xml:space="preserve">      </w:t>
      </w:r>
      <w:r w:rsidRPr="0045340F">
        <w:rPr>
          <w:sz w:val="18"/>
        </w:rPr>
        <w:t xml:space="preserve">  </w:t>
      </w:r>
    </w:p>
    <w:tbl>
      <w:tblPr>
        <w:tblW w:w="106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2340"/>
        <w:gridCol w:w="5400"/>
        <w:gridCol w:w="540"/>
        <w:gridCol w:w="304"/>
        <w:gridCol w:w="236"/>
      </w:tblGrid>
      <w:tr w:rsidR="00E9401E" w:rsidRPr="00577A86" w:rsidTr="00002CF9">
        <w:trPr>
          <w:gridBefore w:val="2"/>
          <w:gridAfter w:val="3"/>
          <w:wBefore w:w="4140" w:type="dxa"/>
          <w:wAfter w:w="1080" w:type="dxa"/>
          <w:cantSplit/>
          <w:trHeight w:val="159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577A86" w:rsidRDefault="00E9401E" w:rsidP="00002CF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Приложение 4</w:t>
            </w:r>
            <w:r w:rsidRPr="00577A86">
              <w:rPr>
                <w:rFonts w:ascii="Arial" w:hAnsi="Arial" w:cs="Arial"/>
                <w:b/>
                <w:sz w:val="20"/>
                <w:szCs w:val="20"/>
              </w:rPr>
              <w:t xml:space="preserve">            </w:t>
            </w:r>
          </w:p>
        </w:tc>
      </w:tr>
      <w:tr w:rsidR="00E9401E" w:rsidRPr="00577A86" w:rsidTr="00002CF9">
        <w:trPr>
          <w:gridBefore w:val="2"/>
          <w:gridAfter w:val="3"/>
          <w:wBefore w:w="4140" w:type="dxa"/>
          <w:wAfter w:w="1080" w:type="dxa"/>
          <w:trHeight w:val="308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C9475D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 Национальному стандарту бухгалтерского учета и отчетности "Индивидуальная бухгалтерская отчетность</w:t>
            </w:r>
          </w:p>
        </w:tc>
      </w:tr>
      <w:tr w:rsidR="00E9401E" w:rsidRPr="00577A86" w:rsidTr="00002CF9">
        <w:trPr>
          <w:gridBefore w:val="2"/>
          <w:gridAfter w:val="3"/>
          <w:wBefore w:w="4140" w:type="dxa"/>
          <w:wAfter w:w="1080" w:type="dxa"/>
          <w:trHeight w:val="180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C9475D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                                                                               </w:t>
            </w:r>
          </w:p>
        </w:tc>
      </w:tr>
      <w:tr w:rsidR="00E9401E" w:rsidRPr="00577A86" w:rsidTr="00002CF9">
        <w:trPr>
          <w:gridBefore w:val="2"/>
          <w:gridAfter w:val="3"/>
          <w:wBefore w:w="4140" w:type="dxa"/>
          <w:wAfter w:w="1080" w:type="dxa"/>
          <w:cantSplit/>
          <w:trHeight w:val="190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C9475D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(утвержд. постановлением Минфина 12.12.2016 № 104)                              </w:t>
            </w:r>
          </w:p>
        </w:tc>
      </w:tr>
      <w:tr w:rsidR="00E9401E" w:rsidRPr="00577A86" w:rsidTr="00002CF9">
        <w:trPr>
          <w:cantSplit/>
          <w:trHeight w:val="203"/>
        </w:trPr>
        <w:tc>
          <w:tcPr>
            <w:tcW w:w="1008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9401E" w:rsidRPr="00150F1E" w:rsidRDefault="00E9401E" w:rsidP="00002CF9">
            <w:pPr>
              <w:jc w:val="center"/>
              <w:rPr>
                <w:rFonts w:ascii="Arial" w:hAnsi="Arial" w:cs="Arial"/>
              </w:rPr>
            </w:pPr>
            <w:r w:rsidRPr="00150F1E">
              <w:rPr>
                <w:rFonts w:ascii="Arial" w:hAnsi="Arial" w:cs="Arial"/>
                <w:b/>
                <w:bCs/>
              </w:rPr>
              <w:t>ОТЧЕТ О ДВИЖЕНИИ ДЕНЕЖНЫХ СРЕДСТВ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577A86" w:rsidRDefault="00E9401E" w:rsidP="00002CF9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4208A1" w:rsidRDefault="00E9401E" w:rsidP="00002C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9401E" w:rsidRPr="00577A86" w:rsidTr="00002CF9">
        <w:trPr>
          <w:cantSplit/>
          <w:trHeight w:val="270"/>
        </w:trPr>
        <w:tc>
          <w:tcPr>
            <w:tcW w:w="1008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9401E" w:rsidRPr="00577A86" w:rsidRDefault="00E9401E" w:rsidP="00002CF9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за</w:t>
            </w:r>
            <w:r w:rsidRPr="00577A86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lang w:val="en-US"/>
              </w:rPr>
              <w:t>январь-декабрь  2021 г.</w:t>
            </w: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577A86" w:rsidRDefault="00E9401E" w:rsidP="00002CF9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E9401E" w:rsidRPr="00577A86" w:rsidTr="00002CF9">
        <w:trPr>
          <w:cantSplit/>
        </w:trPr>
        <w:tc>
          <w:tcPr>
            <w:tcW w:w="1008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9401E" w:rsidRPr="00577A86" w:rsidRDefault="00E9401E" w:rsidP="00002CF9">
            <w:pPr>
              <w:jc w:val="right"/>
              <w:rPr>
                <w:rFonts w:ascii="Arial" w:hAnsi="Arial" w:cs="Arial"/>
                <w:sz w:val="16"/>
              </w:rPr>
            </w:pPr>
          </w:p>
        </w:tc>
        <w:tc>
          <w:tcPr>
            <w:tcW w:w="304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4A7F1A" w:rsidRDefault="00E9401E" w:rsidP="00002CF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9401E" w:rsidRPr="00577A86" w:rsidTr="00002CF9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4208A1">
              <w:rPr>
                <w:rFonts w:ascii="Arial" w:hAnsi="Arial" w:cs="Arial"/>
                <w:sz w:val="16"/>
                <w:szCs w:val="16"/>
              </w:rPr>
              <w:t>Организация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7A5EA4" w:rsidRDefault="00E9401E" w:rsidP="00002CF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ОАО "Жлобинский завод "Свет"           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577A86" w:rsidRDefault="00E9401E" w:rsidP="00002CF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4208A1">
              <w:rPr>
                <w:rFonts w:ascii="Arial" w:hAnsi="Arial" w:cs="Arial"/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7A5EA4" w:rsidRDefault="00E9401E" w:rsidP="00002CF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2"/>
                <w:szCs w:val="22"/>
              </w:rPr>
              <w:t>400074747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4208A1">
              <w:rPr>
                <w:rFonts w:ascii="Arial" w:hAnsi="Arial" w:cs="Arial"/>
                <w:sz w:val="16"/>
                <w:szCs w:val="16"/>
              </w:rPr>
              <w:t xml:space="preserve">Вид </w:t>
            </w:r>
            <w:r>
              <w:rPr>
                <w:rFonts w:ascii="Arial" w:hAnsi="Arial" w:cs="Arial"/>
                <w:sz w:val="16"/>
                <w:szCs w:val="16"/>
                <w:lang w:val="en-US"/>
              </w:rPr>
              <w:t>экономиче</w:t>
            </w:r>
            <w:r>
              <w:rPr>
                <w:rFonts w:ascii="Arial" w:hAnsi="Arial" w:cs="Arial"/>
                <w:sz w:val="16"/>
                <w:szCs w:val="16"/>
              </w:rPr>
              <w:t>ской</w:t>
            </w:r>
            <w:r>
              <w:rPr>
                <w:rFonts w:ascii="Arial" w:hAnsi="Arial" w:cs="Arial"/>
                <w:sz w:val="16"/>
                <w:szCs w:val="16"/>
                <w:lang w:val="en-US"/>
              </w:rPr>
              <w:t xml:space="preserve"> </w:t>
            </w:r>
            <w:r w:rsidRPr="004208A1">
              <w:rPr>
                <w:rFonts w:ascii="Arial" w:hAnsi="Arial" w:cs="Arial"/>
                <w:sz w:val="16"/>
                <w:szCs w:val="16"/>
              </w:rPr>
              <w:t>деятельности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7A5EA4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Производство оптических приборов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4208A1">
              <w:rPr>
                <w:rFonts w:ascii="Arial" w:hAnsi="Arial" w:cs="Arial"/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7A5EA4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Открытое акционерное общество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4208A1">
              <w:rPr>
                <w:rFonts w:ascii="Arial" w:hAnsi="Arial" w:cs="Arial"/>
                <w:sz w:val="16"/>
                <w:szCs w:val="16"/>
              </w:rPr>
              <w:t>Орган управления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7A5EA4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"ОАО Минский механический завод имени С.И.Вавилова-управляющая компания холдинга БелОМО"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rPr>
          <w:cantSplit/>
          <w:trHeight w:val="21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4208A1">
              <w:rPr>
                <w:rFonts w:ascii="Arial" w:hAnsi="Arial" w:cs="Arial"/>
                <w:sz w:val="16"/>
                <w:szCs w:val="16"/>
              </w:rPr>
              <w:t>Единица измерения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7A5EA4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тыс.руб.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401E" w:rsidRPr="00577A86" w:rsidTr="00002CF9">
        <w:trPr>
          <w:cantSplit/>
          <w:trHeight w:val="21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  <w:r w:rsidRPr="004208A1">
              <w:rPr>
                <w:rFonts w:ascii="Arial" w:hAnsi="Arial" w:cs="Arial"/>
                <w:sz w:val="16"/>
                <w:szCs w:val="16"/>
              </w:rPr>
              <w:t>Адрес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401E" w:rsidRPr="007A5EA4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Г.Жлобин 5-ый Первомайский переулок,д.2                                                                                                               </w:t>
            </w:r>
            <w:r w:rsidRPr="007A5EA4">
              <w:rPr>
                <w:rFonts w:ascii="Arial" w:hAnsi="Arial" w:cs="Arial"/>
                <w:sz w:val="18"/>
                <w:szCs w:val="18"/>
              </w:rPr>
              <w:t xml:space="preserve">                                               </w:t>
            </w:r>
          </w:p>
        </w:tc>
        <w:tc>
          <w:tcPr>
            <w:tcW w:w="30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9401E" w:rsidRPr="004208A1" w:rsidRDefault="00E9401E" w:rsidP="00002CF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9401E" w:rsidRPr="00D1308B" w:rsidRDefault="00E9401E" w:rsidP="00002CF9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E9401E" w:rsidRPr="003111DA" w:rsidRDefault="00E9401E" w:rsidP="00E9401E">
      <w:pPr>
        <w:rPr>
          <w:rFonts w:ascii="Arial" w:hAnsi="Arial" w:cs="Arial"/>
          <w:sz w:val="20"/>
        </w:rPr>
      </w:pPr>
      <w:r w:rsidRPr="00577A86">
        <w:rPr>
          <w:rFonts w:ascii="Arial" w:hAnsi="Arial" w:cs="Arial"/>
          <w:sz w:val="18"/>
        </w:rPr>
        <w:t>`</w:t>
      </w:r>
    </w:p>
    <w:tbl>
      <w:tblPr>
        <w:tblW w:w="10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0"/>
        <w:gridCol w:w="440"/>
        <w:gridCol w:w="1900"/>
        <w:gridCol w:w="1900"/>
      </w:tblGrid>
      <w:tr w:rsidR="00E9401E" w:rsidRPr="003111DA" w:rsidTr="00002CF9">
        <w:trPr>
          <w:trHeight w:val="360"/>
        </w:trPr>
        <w:tc>
          <w:tcPr>
            <w:tcW w:w="5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Наименование показателей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Код стр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За январь-декабрь 2021 г.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За январь-декабрь 2020 г.</w:t>
            </w:r>
          </w:p>
        </w:tc>
      </w:tr>
      <w:tr w:rsidR="00E9401E" w:rsidRPr="003111DA" w:rsidTr="00002CF9">
        <w:trPr>
          <w:trHeight w:val="1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2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3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4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Движение денежных средств по ТЕКУЩЕЙ деятельности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Поступило денежных средств - всего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020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2 898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3 154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от покупателей продукции, товаров, заказчиков работ, услуг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021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2 602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2 244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от покупателей материалов и других запасов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022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роялти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023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поступления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024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296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910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Направлено денежных средств - всего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030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( 2 972)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( 3 128)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приобретение запасов,  работ, услуг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031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( 1 088)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( 945)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оплату труда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032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( 996)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( 1 422)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уплату налогов и сборов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033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( 847)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( 708)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прочие выплаты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034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( 41)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( 53)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Результат движения денежных средств по текущей деятельности (020-030)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040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( 74)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Движение денежных средств по ИНВЕСТИЦИОННОЙ деятельности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Поступило денежных средств - всего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050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от покупателей основных средств, нематериальных активов и других долгосрочных активов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051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возврат предоставленных займов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052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доходы от участия в уставном капитале других организаций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053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проценты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054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поступления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055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</w:tbl>
    <w:p w:rsidR="00E9401E" w:rsidRDefault="00E9401E" w:rsidP="00E9401E">
      <w:pPr>
        <w:rPr>
          <w:rFonts w:ascii="Arial" w:hAnsi="Arial" w:cs="Arial"/>
          <w:sz w:val="20"/>
        </w:rPr>
      </w:pPr>
    </w:p>
    <w:p w:rsidR="00E9401E" w:rsidRPr="003111DA" w:rsidRDefault="00E9401E" w:rsidP="00E9401E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br w:type="page"/>
      </w:r>
    </w:p>
    <w:tbl>
      <w:tblPr>
        <w:tblW w:w="10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0"/>
        <w:gridCol w:w="440"/>
        <w:gridCol w:w="1900"/>
        <w:gridCol w:w="1900"/>
      </w:tblGrid>
      <w:tr w:rsidR="00E9401E" w:rsidRPr="003111DA" w:rsidTr="00002CF9">
        <w:trPr>
          <w:trHeight w:val="360"/>
        </w:trPr>
        <w:tc>
          <w:tcPr>
            <w:tcW w:w="5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lastRenderedPageBreak/>
              <w:t>Наименование показателей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Код стр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За январь-декабрь 2021 г.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За январь-декабрь 2020 г.</w:t>
            </w:r>
          </w:p>
        </w:tc>
      </w:tr>
      <w:tr w:rsidR="00E9401E" w:rsidRPr="003111DA" w:rsidTr="00002CF9">
        <w:trPr>
          <w:trHeight w:val="1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2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3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4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Направлено денежных средств - всего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060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приобретение и создание основных средств, нематериальных активов и других долгосрочных активов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061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предоставление займов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062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вклады в уставной капитал других организаций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063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выплаты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064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Результат движения денежных средств по инвестиционной деятельности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070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Движение денежных средств по ФИНАНСОВОЙ деятельности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Поступило денежных средств - всего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080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1 660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1 423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кредиты и займы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081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1 660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1 423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от выпуска акций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082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вклады собственника имущества (учредителей, участников)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083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поступления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084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Направлено денежных средств - всего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090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( 1 569)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( 1 438)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 том числе: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 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погашение кредитов и займов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091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( 1 543)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( 1 420)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выплаты дивидендов и других доходов от участия в уставном капитале организации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092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выплаты процентов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093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( 26)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( 18)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на лизинговые платежи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094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  прочие выплаты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095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Результат движения денежных средств по финансовой деятельности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100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91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( 15)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Результат движения денежных средств по текущей, инвестиционной и финансовой деятельности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110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Остаток денежных средств и эквивалентов денежных средств на конец предыдущего года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120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Остаток денежных средств и эквивалентов денежных средств на конец отчетного периода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</w:rPr>
              <w:t xml:space="preserve">130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28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</w:t>
            </w:r>
          </w:p>
        </w:tc>
      </w:tr>
      <w:tr w:rsidR="00E9401E" w:rsidTr="00002CF9">
        <w:trPr>
          <w:trHeight w:val="360"/>
        </w:trPr>
        <w:tc>
          <w:tcPr>
            <w:tcW w:w="5800" w:type="dxa"/>
            <w:shd w:val="clear" w:color="auto" w:fill="auto"/>
            <w:vAlign w:val="center"/>
          </w:tcPr>
          <w:p w:rsidR="00E9401E" w:rsidRPr="003111DA" w:rsidRDefault="00E9401E" w:rsidP="00002CF9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Влияние изменений курсов иностранных валют                                                                                                                                          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E9401E" w:rsidRPr="003111DA" w:rsidRDefault="00E9401E" w:rsidP="00002CF9">
            <w:pPr>
              <w:jc w:val="center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140 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E9401E" w:rsidRDefault="00E9401E" w:rsidP="00002CF9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</w:tbl>
    <w:p w:rsidR="00E9401E" w:rsidRDefault="00E9401E" w:rsidP="00E9401E">
      <w:pPr>
        <w:rPr>
          <w:rFonts w:ascii="Arial" w:hAnsi="Arial" w:cs="Arial"/>
          <w:sz w:val="20"/>
        </w:rPr>
      </w:pPr>
    </w:p>
    <w:p w:rsidR="00E9401E" w:rsidRDefault="00E9401E" w:rsidP="00E9401E">
      <w:pPr>
        <w:rPr>
          <w:rFonts w:ascii="Arial" w:hAnsi="Arial" w:cs="Arial"/>
          <w:sz w:val="20"/>
        </w:rPr>
      </w:pPr>
    </w:p>
    <w:p w:rsidR="00E9401E" w:rsidRDefault="00E9401E" w:rsidP="00E9401E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Руководитель                                                    Радчиков А.А.                           </w:t>
      </w:r>
    </w:p>
    <w:p w:rsidR="00E9401E" w:rsidRDefault="00E9401E" w:rsidP="00E9401E">
      <w:pPr>
        <w:rPr>
          <w:rFonts w:ascii="Arial" w:hAnsi="Arial" w:cs="Arial"/>
          <w:b/>
          <w:sz w:val="20"/>
        </w:rPr>
      </w:pPr>
    </w:p>
    <w:p w:rsidR="00E9401E" w:rsidRDefault="00E9401E" w:rsidP="00E9401E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Главный бухгалтер                                           Шибинская Н.В.                          </w:t>
      </w:r>
    </w:p>
    <w:p w:rsidR="00E9401E" w:rsidRDefault="00E9401E" w:rsidP="00E9401E">
      <w:pPr>
        <w:rPr>
          <w:rFonts w:ascii="Arial" w:hAnsi="Arial" w:cs="Arial"/>
          <w:b/>
          <w:sz w:val="20"/>
        </w:rPr>
      </w:pPr>
    </w:p>
    <w:p w:rsidR="00E9401E" w:rsidRDefault="00E9401E" w:rsidP="00E9401E">
      <w:pPr>
        <w:rPr>
          <w:rFonts w:ascii="Arial" w:hAnsi="Arial" w:cs="Arial"/>
          <w:b/>
          <w:sz w:val="20"/>
        </w:rPr>
      </w:pPr>
    </w:p>
    <w:p w:rsidR="00E9401E" w:rsidRDefault="00E9401E" w:rsidP="00E9401E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" 4 "   марта    2022 г.</w:t>
      </w:r>
    </w:p>
    <w:p w:rsidR="00E9401E" w:rsidRPr="003111DA" w:rsidRDefault="00E9401E" w:rsidP="00E9401E">
      <w:pPr>
        <w:jc w:val="center"/>
        <w:rPr>
          <w:rFonts w:ascii="Arial" w:hAnsi="Arial" w:cs="Arial"/>
          <w:sz w:val="20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p w:rsidR="009F5F9C" w:rsidRPr="009F5F9C" w:rsidRDefault="009F5F9C" w:rsidP="009F5F9C">
      <w:pPr>
        <w:jc w:val="both"/>
        <w:rPr>
          <w:b/>
          <w:sz w:val="20"/>
          <w:szCs w:val="20"/>
        </w:rPr>
      </w:pPr>
      <w:r w:rsidRPr="009F5F9C">
        <w:rPr>
          <w:b/>
          <w:sz w:val="20"/>
          <w:szCs w:val="20"/>
        </w:rPr>
        <w:lastRenderedPageBreak/>
        <w:t xml:space="preserve">Информация о результатах финансово-хозяйственной деятельности открытого акционерного общества «Жлобинский завод «Свет» за 2021 год </w:t>
      </w: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sz w:val="20"/>
          <w:szCs w:val="20"/>
        </w:rPr>
        <w:t>1. Доля государства в уставном фонде - 0 %</w:t>
      </w:r>
    </w:p>
    <w:p w:rsidR="009F5F9C" w:rsidRPr="009F5F9C" w:rsidRDefault="009F5F9C" w:rsidP="009F5F9C">
      <w:pPr>
        <w:jc w:val="both"/>
        <w:rPr>
          <w:b/>
          <w:sz w:val="20"/>
          <w:szCs w:val="20"/>
        </w:rPr>
      </w:pPr>
      <w:r w:rsidRPr="009F5F9C">
        <w:rPr>
          <w:b/>
          <w:sz w:val="20"/>
          <w:szCs w:val="20"/>
        </w:rPr>
        <w:t>2. Информация о дивидендах и акциях:</w:t>
      </w:r>
    </w:p>
    <w:tbl>
      <w:tblPr>
        <w:tblW w:w="972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 w:firstRow="1" w:lastRow="0" w:firstColumn="1" w:lastColumn="0" w:noHBand="0" w:noVBand="0"/>
      </w:tblPr>
      <w:tblGrid>
        <w:gridCol w:w="4680"/>
        <w:gridCol w:w="1440"/>
        <w:gridCol w:w="1620"/>
        <w:gridCol w:w="1989"/>
      </w:tblGrid>
      <w:tr w:rsidR="009F5F9C" w:rsidRPr="009F5F9C" w:rsidTr="005C4870">
        <w:tc>
          <w:tcPr>
            <w:tcW w:w="4680" w:type="dxa"/>
            <w:vAlign w:val="center"/>
          </w:tcPr>
          <w:p w:rsidR="009F5F9C" w:rsidRPr="009F5F9C" w:rsidRDefault="009F5F9C" w:rsidP="009F5F9C">
            <w:pPr>
              <w:spacing w:line="200" w:lineRule="exact"/>
              <w:ind w:right="-108"/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Наименование показателя</w:t>
            </w:r>
          </w:p>
        </w:tc>
        <w:tc>
          <w:tcPr>
            <w:tcW w:w="1440" w:type="dxa"/>
            <w:vAlign w:val="center"/>
          </w:tcPr>
          <w:p w:rsidR="009F5F9C" w:rsidRPr="009F5F9C" w:rsidRDefault="009F5F9C" w:rsidP="009F5F9C">
            <w:pPr>
              <w:spacing w:line="200" w:lineRule="exact"/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1620" w:type="dxa"/>
            <w:vAlign w:val="center"/>
          </w:tcPr>
          <w:p w:rsidR="009F5F9C" w:rsidRPr="009F5F9C" w:rsidRDefault="009F5F9C" w:rsidP="009F5F9C">
            <w:pPr>
              <w:spacing w:line="200" w:lineRule="exact"/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На отчетную дату</w:t>
            </w:r>
          </w:p>
        </w:tc>
        <w:tc>
          <w:tcPr>
            <w:tcW w:w="1989" w:type="dxa"/>
            <w:vAlign w:val="center"/>
          </w:tcPr>
          <w:p w:rsidR="009F5F9C" w:rsidRPr="009F5F9C" w:rsidRDefault="009F5F9C" w:rsidP="009F5F9C">
            <w:pPr>
              <w:spacing w:line="200" w:lineRule="exact"/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На аналогичную дату прошлого года</w:t>
            </w:r>
          </w:p>
        </w:tc>
      </w:tr>
      <w:tr w:rsidR="009F5F9C" w:rsidRPr="009F5F9C" w:rsidTr="005C4870"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Количество акционеров, всего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лиц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</w:t>
            </w:r>
          </w:p>
        </w:tc>
      </w:tr>
      <w:tr w:rsidR="009F5F9C" w:rsidRPr="009F5F9C" w:rsidTr="005C4870"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в том числе: юридических лиц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лиц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</w:t>
            </w:r>
          </w:p>
        </w:tc>
      </w:tr>
      <w:tr w:rsidR="009F5F9C" w:rsidRPr="009F5F9C" w:rsidTr="005C4870"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Начислено на выплату дивидендов в данном отчетном периоде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</w:tr>
      <w:tr w:rsidR="009F5F9C" w:rsidRPr="009F5F9C" w:rsidTr="005C4870">
        <w:trPr>
          <w:trHeight w:val="351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Фактически выплаченные дивиденды в данном отчетном периоде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</w:tr>
      <w:tr w:rsidR="009F5F9C" w:rsidRPr="009F5F9C" w:rsidTr="005C4870"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</w:tr>
      <w:tr w:rsidR="009F5F9C" w:rsidRPr="009F5F9C" w:rsidTr="005C4870"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Дивиденды, фактически выплаченные  на одну простую (обыкновенную) акцию (включая налоги)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</w:tr>
      <w:tr w:rsidR="009F5F9C" w:rsidRPr="009F5F9C" w:rsidTr="005C4870">
        <w:trPr>
          <w:trHeight w:val="371"/>
        </w:trPr>
        <w:tc>
          <w:tcPr>
            <w:tcW w:w="4680" w:type="dxa"/>
          </w:tcPr>
          <w:p w:rsidR="009F5F9C" w:rsidRPr="009F5F9C" w:rsidRDefault="009F5F9C" w:rsidP="009F5F9C">
            <w:pPr>
              <w:tabs>
                <w:tab w:val="left" w:pos="1500"/>
              </w:tabs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Период, за который выплачивались дивиденды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месяц, квартал, год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-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Х</w:t>
            </w:r>
          </w:p>
        </w:tc>
      </w:tr>
      <w:tr w:rsidR="009F5F9C" w:rsidRPr="009F5F9C" w:rsidTr="005C4870">
        <w:tc>
          <w:tcPr>
            <w:tcW w:w="4680" w:type="dxa"/>
          </w:tcPr>
          <w:p w:rsidR="009F5F9C" w:rsidRPr="009F5F9C" w:rsidRDefault="009F5F9C" w:rsidP="009F5F9C">
            <w:pPr>
              <w:tabs>
                <w:tab w:val="left" w:pos="1665"/>
              </w:tabs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-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Х</w:t>
            </w:r>
          </w:p>
        </w:tc>
      </w:tr>
      <w:tr w:rsidR="009F5F9C" w:rsidRPr="009F5F9C" w:rsidTr="005C4870"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-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Х</w:t>
            </w:r>
          </w:p>
        </w:tc>
      </w:tr>
      <w:tr w:rsidR="009F5F9C" w:rsidRPr="009F5F9C" w:rsidTr="005C4870"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3,18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3,12</w:t>
            </w:r>
          </w:p>
        </w:tc>
      </w:tr>
      <w:tr w:rsidR="009F5F9C" w:rsidRPr="009F5F9C" w:rsidTr="005C4870"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Количество акций, находящихся на балансе общества, - всего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штук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0</w:t>
            </w:r>
          </w:p>
        </w:tc>
      </w:tr>
    </w:tbl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b/>
          <w:sz w:val="20"/>
          <w:szCs w:val="20"/>
        </w:rPr>
      </w:pPr>
      <w:r w:rsidRPr="009F5F9C">
        <w:rPr>
          <w:b/>
          <w:sz w:val="20"/>
          <w:szCs w:val="20"/>
        </w:rPr>
        <w:t>3. Отдельные финансовые результаты деятельности открытого акционерного общества:</w:t>
      </w:r>
    </w:p>
    <w:tbl>
      <w:tblPr>
        <w:tblW w:w="972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 w:firstRow="1" w:lastRow="0" w:firstColumn="1" w:lastColumn="0" w:noHBand="0" w:noVBand="0"/>
      </w:tblPr>
      <w:tblGrid>
        <w:gridCol w:w="4680"/>
        <w:gridCol w:w="1440"/>
        <w:gridCol w:w="1620"/>
        <w:gridCol w:w="1989"/>
      </w:tblGrid>
      <w:tr w:rsidR="009F5F9C" w:rsidRPr="009F5F9C" w:rsidTr="005C4870">
        <w:trPr>
          <w:trHeight w:val="399"/>
        </w:trPr>
        <w:tc>
          <w:tcPr>
            <w:tcW w:w="4680" w:type="dxa"/>
            <w:vAlign w:val="center"/>
          </w:tcPr>
          <w:p w:rsidR="009F5F9C" w:rsidRPr="009F5F9C" w:rsidRDefault="009F5F9C" w:rsidP="009F5F9C">
            <w:pPr>
              <w:spacing w:line="200" w:lineRule="exact"/>
              <w:ind w:right="-108"/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Показатель</w:t>
            </w:r>
          </w:p>
        </w:tc>
        <w:tc>
          <w:tcPr>
            <w:tcW w:w="1440" w:type="dxa"/>
            <w:vAlign w:val="center"/>
          </w:tcPr>
          <w:p w:rsidR="009F5F9C" w:rsidRPr="009F5F9C" w:rsidRDefault="009F5F9C" w:rsidP="009F5F9C">
            <w:pPr>
              <w:spacing w:line="200" w:lineRule="exact"/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1620" w:type="dxa"/>
            <w:vAlign w:val="center"/>
          </w:tcPr>
          <w:p w:rsidR="009F5F9C" w:rsidRPr="009F5F9C" w:rsidRDefault="009F5F9C" w:rsidP="009F5F9C">
            <w:pPr>
              <w:spacing w:line="200" w:lineRule="exact"/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На отчетную дату</w:t>
            </w:r>
          </w:p>
        </w:tc>
        <w:tc>
          <w:tcPr>
            <w:tcW w:w="1989" w:type="dxa"/>
            <w:vAlign w:val="center"/>
          </w:tcPr>
          <w:p w:rsidR="009F5F9C" w:rsidRPr="009F5F9C" w:rsidRDefault="009F5F9C" w:rsidP="009F5F9C">
            <w:pPr>
              <w:spacing w:line="200" w:lineRule="exact"/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На аналогичную дату прошлого года</w:t>
            </w:r>
          </w:p>
        </w:tc>
      </w:tr>
      <w:tr w:rsidR="009F5F9C" w:rsidRPr="009F5F9C" w:rsidTr="005C4870">
        <w:trPr>
          <w:trHeight w:val="438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Выручка от реализации продукции, товаров, работ, услуг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2472,00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1949,00</w:t>
            </w:r>
          </w:p>
        </w:tc>
      </w:tr>
      <w:tr w:rsidR="009F5F9C" w:rsidRPr="009F5F9C" w:rsidTr="005C4870">
        <w:trPr>
          <w:trHeight w:val="343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2334,00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1834,00</w:t>
            </w:r>
          </w:p>
        </w:tc>
      </w:tr>
      <w:tr w:rsidR="009F5F9C" w:rsidRPr="009F5F9C" w:rsidTr="005C4870">
        <w:trPr>
          <w:trHeight w:val="438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36,00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29,00</w:t>
            </w:r>
          </w:p>
        </w:tc>
      </w:tr>
      <w:tr w:rsidR="009F5F9C" w:rsidRPr="009F5F9C" w:rsidTr="005C4870">
        <w:trPr>
          <w:trHeight w:val="452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138,00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115,00</w:t>
            </w:r>
          </w:p>
        </w:tc>
      </w:tr>
      <w:tr w:rsidR="009F5F9C" w:rsidRPr="009F5F9C" w:rsidTr="005C4870">
        <w:trPr>
          <w:trHeight w:val="226"/>
        </w:trPr>
        <w:tc>
          <w:tcPr>
            <w:tcW w:w="4680" w:type="dxa"/>
          </w:tcPr>
          <w:p w:rsidR="009F5F9C" w:rsidRPr="009F5F9C" w:rsidRDefault="009F5F9C" w:rsidP="009F5F9C">
            <w:pPr>
              <w:tabs>
                <w:tab w:val="left" w:pos="1500"/>
              </w:tabs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-87,00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-68,00</w:t>
            </w:r>
          </w:p>
        </w:tc>
      </w:tr>
      <w:tr w:rsidR="009F5F9C" w:rsidRPr="009F5F9C" w:rsidTr="005C4870">
        <w:trPr>
          <w:trHeight w:val="438"/>
        </w:trPr>
        <w:tc>
          <w:tcPr>
            <w:tcW w:w="4680" w:type="dxa"/>
          </w:tcPr>
          <w:p w:rsidR="009F5F9C" w:rsidRPr="009F5F9C" w:rsidRDefault="009F5F9C" w:rsidP="009F5F9C">
            <w:pPr>
              <w:tabs>
                <w:tab w:val="left" w:pos="1665"/>
              </w:tabs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прибыль (убыток) от инвестиционной и финансовой деятельности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-15,00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-18,00</w:t>
            </w:r>
          </w:p>
        </w:tc>
      </w:tr>
      <w:tr w:rsidR="009F5F9C" w:rsidRPr="009F5F9C" w:rsidTr="005C4870">
        <w:trPr>
          <w:trHeight w:val="1130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17,00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13,00</w:t>
            </w:r>
          </w:p>
        </w:tc>
      </w:tr>
      <w:tr w:rsidR="009F5F9C" w:rsidRPr="009F5F9C" w:rsidTr="005C4870">
        <w:trPr>
          <w:trHeight w:val="212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Чистая прибыль (убыток)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19,00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16,00</w:t>
            </w:r>
          </w:p>
        </w:tc>
      </w:tr>
      <w:tr w:rsidR="009F5F9C" w:rsidRPr="009F5F9C" w:rsidTr="005C4870">
        <w:trPr>
          <w:trHeight w:val="226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312,00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302,00</w:t>
            </w:r>
          </w:p>
        </w:tc>
      </w:tr>
      <w:tr w:rsidR="009F5F9C" w:rsidRPr="009F5F9C" w:rsidTr="005C4870">
        <w:trPr>
          <w:trHeight w:val="226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Долгосрочная дебиторская задолженность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0,00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0,00</w:t>
            </w:r>
          </w:p>
        </w:tc>
      </w:tr>
      <w:tr w:rsidR="009F5F9C" w:rsidRPr="009F5F9C" w:rsidTr="005C4870">
        <w:trPr>
          <w:trHeight w:val="212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тысяч рублей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51,00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14,00</w:t>
            </w:r>
          </w:p>
        </w:tc>
      </w:tr>
      <w:tr w:rsidR="009F5F9C" w:rsidRPr="009F5F9C" w:rsidTr="005C4870">
        <w:trPr>
          <w:trHeight w:val="240"/>
        </w:trPr>
        <w:tc>
          <w:tcPr>
            <w:tcW w:w="4680" w:type="dxa"/>
          </w:tcPr>
          <w:p w:rsidR="009F5F9C" w:rsidRPr="009F5F9C" w:rsidRDefault="009F5F9C" w:rsidP="009F5F9C">
            <w:pPr>
              <w:jc w:val="both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Среднесписочная численность работающих</w:t>
            </w:r>
          </w:p>
        </w:tc>
        <w:tc>
          <w:tcPr>
            <w:tcW w:w="144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человек</w:t>
            </w:r>
          </w:p>
        </w:tc>
        <w:tc>
          <w:tcPr>
            <w:tcW w:w="1620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  <w:highlight w:val="yellow"/>
              </w:rPr>
            </w:pPr>
            <w:r w:rsidRPr="009F5F9C">
              <w:rPr>
                <w:sz w:val="20"/>
                <w:szCs w:val="20"/>
              </w:rPr>
              <w:t>70</w:t>
            </w:r>
          </w:p>
        </w:tc>
        <w:tc>
          <w:tcPr>
            <w:tcW w:w="1989" w:type="dxa"/>
          </w:tcPr>
          <w:p w:rsidR="009F5F9C" w:rsidRPr="009F5F9C" w:rsidRDefault="009F5F9C" w:rsidP="009F5F9C">
            <w:pPr>
              <w:jc w:val="center"/>
              <w:rPr>
                <w:sz w:val="20"/>
                <w:szCs w:val="20"/>
              </w:rPr>
            </w:pPr>
            <w:r w:rsidRPr="009F5F9C">
              <w:rPr>
                <w:sz w:val="20"/>
                <w:szCs w:val="20"/>
              </w:rPr>
              <w:t>72</w:t>
            </w:r>
          </w:p>
        </w:tc>
      </w:tr>
    </w:tbl>
    <w:p w:rsidR="009F5F9C" w:rsidRPr="009F5F9C" w:rsidRDefault="009F5F9C" w:rsidP="009F5F9C">
      <w:pPr>
        <w:jc w:val="both"/>
        <w:rPr>
          <w:sz w:val="20"/>
          <w:szCs w:val="20"/>
          <w:highlight w:val="yellow"/>
        </w:rPr>
      </w:pPr>
    </w:p>
    <w:p w:rsidR="009F5F9C" w:rsidRPr="009F5F9C" w:rsidRDefault="009F5F9C" w:rsidP="009F5F9C">
      <w:pPr>
        <w:jc w:val="both"/>
        <w:rPr>
          <w:b/>
          <w:sz w:val="20"/>
          <w:szCs w:val="20"/>
        </w:rPr>
      </w:pPr>
      <w:r w:rsidRPr="009F5F9C">
        <w:rPr>
          <w:sz w:val="20"/>
          <w:szCs w:val="20"/>
        </w:rPr>
        <w:t xml:space="preserve">4. Основные виды продукции или виды деятельности, по которым получено двадцать и более процентов выручки от реализации товаров, продукции, работ, услуг - </w:t>
      </w:r>
      <w:r w:rsidRPr="009F5F9C">
        <w:rPr>
          <w:b/>
          <w:sz w:val="20"/>
          <w:szCs w:val="20"/>
        </w:rPr>
        <w:t>изделия механообработки – 77,6%, изделия из ПВХ – 22,4%.</w:t>
      </w:r>
    </w:p>
    <w:p w:rsidR="009F5F9C" w:rsidRPr="009F5F9C" w:rsidRDefault="009F5F9C" w:rsidP="009F5F9C">
      <w:pPr>
        <w:jc w:val="both"/>
        <w:rPr>
          <w:b/>
          <w:sz w:val="20"/>
          <w:szCs w:val="20"/>
        </w:rPr>
      </w:pPr>
      <w:r w:rsidRPr="009F5F9C">
        <w:rPr>
          <w:sz w:val="20"/>
          <w:szCs w:val="20"/>
        </w:rPr>
        <w:t xml:space="preserve">5. Дата проведения годового общего собрания акционеров, на котором утверждался годовой бухгалтерский баланс за отчетный 2021 год – </w:t>
      </w:r>
      <w:r w:rsidRPr="009F5F9C">
        <w:rPr>
          <w:b/>
          <w:sz w:val="20"/>
          <w:szCs w:val="20"/>
        </w:rPr>
        <w:t>31 марта 2022 года.</w:t>
      </w: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sz w:val="20"/>
          <w:szCs w:val="20"/>
        </w:rPr>
        <w:t xml:space="preserve">6. Дата подготовки аудиторского заключения по бухгалтерской (финансовой) отчетности - </w:t>
      </w:r>
      <w:r w:rsidRPr="009F5F9C">
        <w:rPr>
          <w:b/>
          <w:sz w:val="20"/>
          <w:szCs w:val="20"/>
        </w:rPr>
        <w:t xml:space="preserve"> 9 марта 2022</w:t>
      </w:r>
      <w:r w:rsidRPr="009F5F9C">
        <w:rPr>
          <w:sz w:val="20"/>
          <w:szCs w:val="20"/>
        </w:rPr>
        <w:t xml:space="preserve"> </w:t>
      </w:r>
      <w:r w:rsidRPr="009F5F9C">
        <w:rPr>
          <w:b/>
          <w:sz w:val="20"/>
          <w:szCs w:val="20"/>
        </w:rPr>
        <w:t>г.</w:t>
      </w:r>
      <w:r w:rsidRPr="009F5F9C">
        <w:rPr>
          <w:sz w:val="20"/>
          <w:szCs w:val="20"/>
        </w:rPr>
        <w:t xml:space="preserve">  </w:t>
      </w: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sz w:val="20"/>
          <w:szCs w:val="20"/>
        </w:rPr>
        <w:t>7. Данные бухгалтерской отчетности подтверждены аудитором:</w:t>
      </w: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sz w:val="20"/>
          <w:szCs w:val="20"/>
        </w:rPr>
        <w:t>Аудитор-индивидуальный предприниматель Руцкой Эрнест Александрович.</w:t>
      </w:r>
    </w:p>
    <w:p w:rsidR="009F5F9C" w:rsidRPr="009F5F9C" w:rsidRDefault="009F5F9C" w:rsidP="009F5F9C">
      <w:pPr>
        <w:rPr>
          <w:sz w:val="20"/>
          <w:szCs w:val="20"/>
        </w:rPr>
      </w:pPr>
      <w:r w:rsidRPr="009F5F9C">
        <w:rPr>
          <w:sz w:val="20"/>
          <w:szCs w:val="20"/>
        </w:rPr>
        <w:t>Местонахождение: 220085 г. Минск, проспект Рокоссовского, 103-91.</w:t>
      </w:r>
    </w:p>
    <w:p w:rsidR="009F5F9C" w:rsidRPr="009F5F9C" w:rsidRDefault="009F5F9C" w:rsidP="009F5F9C">
      <w:pPr>
        <w:rPr>
          <w:sz w:val="20"/>
          <w:szCs w:val="20"/>
          <w:highlight w:val="yellow"/>
        </w:rPr>
      </w:pPr>
      <w:r w:rsidRPr="009F5F9C">
        <w:rPr>
          <w:sz w:val="20"/>
          <w:szCs w:val="20"/>
        </w:rPr>
        <w:t>Решением Мингорисполкома № 931 от 18.08.2000 г. зарегистрирован в Едином государственном регистре юридических лиц и индивидуальных предпринимателей за № 100208210, выдано свидетельство о государственной регистрации № 0025995. Квалификационный аттестат аудитора № 66 от 23.10.2002 г., выдан на основании приказа Министерства финансов Республики Беларусь от 01.10.2002 № 1204.</w:t>
      </w: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sz w:val="20"/>
          <w:szCs w:val="20"/>
        </w:rPr>
        <w:t>Период, за который проводился аудит: с 01.01.2021 г. по 31.12.2021 г.</w:t>
      </w: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sz w:val="20"/>
          <w:szCs w:val="20"/>
        </w:rPr>
        <w:t xml:space="preserve">По мнению аудитора, бухгалтерская отчетность ОАО «Жлобинский завод «Свет», сформированная в соответствии с требованиями законодательства Республики Беларусь по бухгалтерскому учету и отчетности, достоверно во всех существенных аспектах отражает финансовое положение ОАО «Жлобинский завод «Свет» на 1 января 2022 года, финансовые результаты его деятельности и </w:t>
      </w:r>
      <w:r w:rsidRPr="009F5F9C">
        <w:rPr>
          <w:sz w:val="20"/>
          <w:szCs w:val="20"/>
        </w:rPr>
        <w:lastRenderedPageBreak/>
        <w:t xml:space="preserve">изменение его финансового положения, в том числе движение денежных средств за 2021 год в соответствии с законодательством Республики Беларусь. </w:t>
      </w: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sz w:val="20"/>
          <w:szCs w:val="20"/>
        </w:rPr>
        <w:t>8. Сведения о применении эмитентом правил корпоративного поведения – не применяются.</w:t>
      </w: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sz w:val="20"/>
          <w:szCs w:val="20"/>
        </w:rPr>
        <w:t>9. Адрес официального сайта и глобальной компьютерной сети интернет – отсутствуют.</w:t>
      </w:r>
    </w:p>
    <w:p w:rsidR="009F5F9C" w:rsidRPr="009F5F9C" w:rsidRDefault="009F5F9C" w:rsidP="009F5F9C">
      <w:pPr>
        <w:jc w:val="both"/>
        <w:rPr>
          <w:sz w:val="20"/>
          <w:szCs w:val="20"/>
          <w:highlight w:val="yellow"/>
        </w:rPr>
      </w:pPr>
    </w:p>
    <w:p w:rsidR="009F5F9C" w:rsidRPr="009F5F9C" w:rsidRDefault="009F5F9C" w:rsidP="009F5F9C">
      <w:pPr>
        <w:jc w:val="both"/>
        <w:rPr>
          <w:sz w:val="20"/>
          <w:szCs w:val="20"/>
          <w:highlight w:val="yellow"/>
        </w:rPr>
      </w:pPr>
    </w:p>
    <w:p w:rsidR="009F5F9C" w:rsidRPr="009F5F9C" w:rsidRDefault="009F5F9C" w:rsidP="009F5F9C">
      <w:pPr>
        <w:jc w:val="both"/>
        <w:rPr>
          <w:sz w:val="20"/>
          <w:szCs w:val="20"/>
          <w:highlight w:val="yellow"/>
        </w:rPr>
      </w:pPr>
    </w:p>
    <w:p w:rsidR="009F5F9C" w:rsidRPr="009F5F9C" w:rsidRDefault="009F5F9C" w:rsidP="009F5F9C">
      <w:pPr>
        <w:jc w:val="both"/>
        <w:rPr>
          <w:sz w:val="20"/>
          <w:szCs w:val="20"/>
          <w:highlight w:val="yellow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noProof/>
          <w:sz w:val="20"/>
          <w:szCs w:val="20"/>
          <w:lang w:val="en-US" w:eastAsia="en-US"/>
        </w:rPr>
        <w:lastRenderedPageBreak/>
        <w:drawing>
          <wp:inline distT="0" distB="0" distL="0" distR="0">
            <wp:extent cx="6115050" cy="8410575"/>
            <wp:effectExtent l="0" t="0" r="0" b="9525"/>
            <wp:docPr id="3" name="Рисунок 3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0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5F9C">
        <w:rPr>
          <w:noProof/>
          <w:sz w:val="20"/>
          <w:szCs w:val="20"/>
          <w:lang w:val="en-US" w:eastAsia="en-US"/>
        </w:rPr>
        <w:lastRenderedPageBreak/>
        <w:drawing>
          <wp:inline distT="0" distB="0" distL="0" distR="0">
            <wp:extent cx="6115050" cy="8410575"/>
            <wp:effectExtent l="0" t="0" r="0" b="9525"/>
            <wp:docPr id="2" name="Рисунок 2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</w:p>
    <w:p w:rsidR="009F5F9C" w:rsidRPr="009F5F9C" w:rsidRDefault="009F5F9C" w:rsidP="009F5F9C">
      <w:pPr>
        <w:jc w:val="both"/>
        <w:rPr>
          <w:sz w:val="20"/>
          <w:szCs w:val="20"/>
        </w:rPr>
      </w:pPr>
      <w:r w:rsidRPr="009F5F9C">
        <w:rPr>
          <w:noProof/>
          <w:sz w:val="20"/>
          <w:szCs w:val="20"/>
          <w:lang w:val="en-US" w:eastAsia="en-US"/>
        </w:rPr>
        <w:drawing>
          <wp:inline distT="0" distB="0" distL="0" distR="0">
            <wp:extent cx="6115050" cy="8410575"/>
            <wp:effectExtent l="0" t="0" r="0" b="9525"/>
            <wp:docPr id="1" name="Рисунок 1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5F9C" w:rsidRDefault="009F5F9C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  <w:bookmarkStart w:id="0" w:name="_GoBack"/>
      <w:bookmarkEnd w:id="0"/>
    </w:p>
    <w:p w:rsidR="00E9401E" w:rsidRDefault="00E9401E" w:rsidP="006374BC">
      <w:pPr>
        <w:tabs>
          <w:tab w:val="left" w:pos="9405"/>
        </w:tabs>
        <w:jc w:val="center"/>
        <w:rPr>
          <w:rFonts w:ascii="Arial" w:hAnsi="Arial" w:cs="Arial"/>
          <w:sz w:val="20"/>
          <w:lang w:val="en-US"/>
        </w:rPr>
      </w:pPr>
    </w:p>
    <w:sectPr w:rsidR="00E9401E" w:rsidSect="00E9401E">
      <w:pgSz w:w="11906" w:h="16838" w:code="9"/>
      <w:pgMar w:top="284" w:right="284" w:bottom="340" w:left="34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6D81"/>
    <w:rsid w:val="00026211"/>
    <w:rsid w:val="000B15D1"/>
    <w:rsid w:val="003760C1"/>
    <w:rsid w:val="003A371E"/>
    <w:rsid w:val="003A4E0E"/>
    <w:rsid w:val="003E2180"/>
    <w:rsid w:val="004313E3"/>
    <w:rsid w:val="004756CB"/>
    <w:rsid w:val="004A6FCC"/>
    <w:rsid w:val="004B04E3"/>
    <w:rsid w:val="006374BC"/>
    <w:rsid w:val="00784000"/>
    <w:rsid w:val="007A56C1"/>
    <w:rsid w:val="007C1D84"/>
    <w:rsid w:val="007D63C4"/>
    <w:rsid w:val="007F703C"/>
    <w:rsid w:val="008225C8"/>
    <w:rsid w:val="00870201"/>
    <w:rsid w:val="008825EB"/>
    <w:rsid w:val="008833CF"/>
    <w:rsid w:val="008B4610"/>
    <w:rsid w:val="008C4D70"/>
    <w:rsid w:val="008C7741"/>
    <w:rsid w:val="008F1E8D"/>
    <w:rsid w:val="00976D81"/>
    <w:rsid w:val="00981625"/>
    <w:rsid w:val="009E5DA1"/>
    <w:rsid w:val="009F5F9C"/>
    <w:rsid w:val="00AC2E7F"/>
    <w:rsid w:val="00B53EF2"/>
    <w:rsid w:val="00BA159C"/>
    <w:rsid w:val="00BE2236"/>
    <w:rsid w:val="00BF066E"/>
    <w:rsid w:val="00BF6CA0"/>
    <w:rsid w:val="00C24B10"/>
    <w:rsid w:val="00C30C49"/>
    <w:rsid w:val="00CC190E"/>
    <w:rsid w:val="00D4606F"/>
    <w:rsid w:val="00D87B2B"/>
    <w:rsid w:val="00DB611B"/>
    <w:rsid w:val="00E0350E"/>
    <w:rsid w:val="00E458EF"/>
    <w:rsid w:val="00E9401E"/>
    <w:rsid w:val="00F82C05"/>
    <w:rsid w:val="00FB1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B68D86C"/>
  <w15:chartTrackingRefBased/>
  <w15:docId w15:val="{622203DC-5704-4673-B8EE-B93D40E3C5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C30C49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rsid w:val="00C30C4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8452</Words>
  <Characters>48179</Characters>
  <Application>Microsoft Office Word</Application>
  <DocSecurity>0</DocSecurity>
  <Lines>401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Утверждено</vt:lpstr>
    </vt:vector>
  </TitlesOfParts>
  <Company>minprom</Company>
  <LinksUpToDate>false</LinksUpToDate>
  <CharactersWithSpaces>56518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Утверждено</dc:title>
  <dc:subject/>
  <dc:creator>User</dc:creator>
  <cp:keywords/>
  <dc:description/>
  <cp:lastModifiedBy>admin</cp:lastModifiedBy>
  <cp:revision>3</cp:revision>
  <cp:lastPrinted>2022-04-06T08:44:00Z</cp:lastPrinted>
  <dcterms:created xsi:type="dcterms:W3CDTF">2022-04-06T08:40:00Z</dcterms:created>
  <dcterms:modified xsi:type="dcterms:W3CDTF">2022-04-06T08:45:00Z</dcterms:modified>
</cp:coreProperties>
</file>