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 w:rsidR="00976370">
        <w:rPr>
          <w:rFonts w:ascii="Times New Roman" w:hAnsi="Times New Roman"/>
          <w:b/>
          <w:sz w:val="24"/>
          <w:szCs w:val="24"/>
        </w:rPr>
        <w:t>2</w:t>
      </w:r>
      <w:r w:rsidR="008E7AFB">
        <w:rPr>
          <w:rFonts w:ascii="Times New Roman" w:hAnsi="Times New Roman"/>
          <w:b/>
          <w:sz w:val="24"/>
          <w:szCs w:val="24"/>
        </w:rPr>
        <w:t>1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3C5EDB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FB787D">
        <w:rPr>
          <w:rFonts w:ascii="Times New Roman" w:hAnsi="Times New Roman"/>
          <w:b/>
          <w:i/>
          <w:sz w:val="24"/>
          <w:szCs w:val="24"/>
        </w:rPr>
        <w:t>Некрашинский</w:t>
      </w:r>
      <w:r w:rsidR="00C837DD">
        <w:rPr>
          <w:rFonts w:ascii="Times New Roman" w:hAnsi="Times New Roman"/>
          <w:b/>
          <w:i/>
          <w:sz w:val="24"/>
          <w:szCs w:val="24"/>
        </w:rPr>
        <w:t>»</w:t>
      </w:r>
      <w:r w:rsidR="005240A9">
        <w:rPr>
          <w:rFonts w:ascii="Times New Roman" w:hAnsi="Times New Roman"/>
          <w:b/>
          <w:i/>
          <w:sz w:val="24"/>
          <w:szCs w:val="24"/>
        </w:rPr>
        <w:t xml:space="preserve">                            </w:t>
      </w:r>
    </w:p>
    <w:p w:rsidR="003C5EDB" w:rsidRPr="00832E27" w:rsidRDefault="000E07B2" w:rsidP="000E07B2">
      <w:pPr>
        <w:pStyle w:val="a3"/>
        <w:tabs>
          <w:tab w:val="left" w:pos="690"/>
          <w:tab w:val="center" w:pos="4677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B787D">
        <w:rPr>
          <w:rFonts w:ascii="Times New Roman" w:hAnsi="Times New Roman"/>
          <w:i/>
          <w:sz w:val="24"/>
          <w:szCs w:val="24"/>
        </w:rPr>
        <w:t>247304,Гомельская область, Октябрьский район,аг</w:t>
      </w:r>
      <w:proofErr w:type="gramStart"/>
      <w:r w:rsidR="00FB787D">
        <w:rPr>
          <w:rFonts w:ascii="Times New Roman" w:hAnsi="Times New Roman"/>
          <w:i/>
          <w:sz w:val="24"/>
          <w:szCs w:val="24"/>
        </w:rPr>
        <w:t>.В</w:t>
      </w:r>
      <w:proofErr w:type="gramEnd"/>
      <w:r w:rsidR="00FB787D">
        <w:rPr>
          <w:rFonts w:ascii="Times New Roman" w:hAnsi="Times New Roman"/>
          <w:i/>
          <w:sz w:val="24"/>
          <w:szCs w:val="24"/>
        </w:rPr>
        <w:t>олосовичи,ул.Песчаная,1</w:t>
      </w:r>
      <w:r>
        <w:rPr>
          <w:rFonts w:ascii="Times New Roman" w:hAnsi="Times New Roman"/>
          <w:i/>
          <w:sz w:val="24"/>
          <w:szCs w:val="24"/>
        </w:rPr>
        <w:tab/>
      </w:r>
      <w:r w:rsidR="003C5EDB" w:rsidRPr="00832E27">
        <w:rPr>
          <w:rFonts w:ascii="Times New Roman" w:hAnsi="Times New Roman"/>
          <w:i/>
          <w:sz w:val="24"/>
          <w:szCs w:val="24"/>
        </w:rPr>
        <w:t xml:space="preserve"> 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 w:rsidR="003F7331" w:rsidRPr="00832E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B787D">
        <w:rPr>
          <w:rFonts w:ascii="Times New Roman" w:hAnsi="Times New Roman"/>
          <w:b/>
          <w:i/>
          <w:sz w:val="24"/>
          <w:szCs w:val="24"/>
        </w:rPr>
        <w:t>400007493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БУХГАЛТЕРСКИЙ БАЛАНС на </w:t>
      </w:r>
      <w:r w:rsidR="006A7C38">
        <w:rPr>
          <w:rFonts w:ascii="Times New Roman" w:hAnsi="Times New Roman"/>
          <w:b/>
          <w:sz w:val="24"/>
          <w:szCs w:val="24"/>
        </w:rPr>
        <w:t xml:space="preserve"> </w:t>
      </w:r>
      <w:r w:rsidR="004B16AD">
        <w:rPr>
          <w:rFonts w:ascii="Times New Roman" w:hAnsi="Times New Roman"/>
          <w:b/>
          <w:sz w:val="24"/>
          <w:szCs w:val="24"/>
        </w:rPr>
        <w:t xml:space="preserve">31 декабря </w:t>
      </w:r>
      <w:r w:rsidR="006A7C3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976370">
        <w:rPr>
          <w:rFonts w:ascii="Times New Roman" w:hAnsi="Times New Roman"/>
          <w:b/>
          <w:sz w:val="24"/>
          <w:szCs w:val="24"/>
        </w:rPr>
        <w:t>2</w:t>
      </w:r>
      <w:r w:rsidR="008E7AFB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r w:rsidR="002A354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2A3546">
        <w:rPr>
          <w:rFonts w:ascii="Times New Roman" w:hAnsi="Times New Roman"/>
          <w:b/>
          <w:sz w:val="24"/>
          <w:szCs w:val="24"/>
        </w:rPr>
        <w:t xml:space="preserve">тыс.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6"/>
        <w:gridCol w:w="1029"/>
        <w:gridCol w:w="1560"/>
        <w:gridCol w:w="1666"/>
      </w:tblGrid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8E7A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76370">
              <w:rPr>
                <w:rFonts w:ascii="Times New Roman" w:hAnsi="Times New Roman"/>
                <w:sz w:val="24"/>
                <w:szCs w:val="24"/>
              </w:rPr>
              <w:t>2</w:t>
            </w:r>
            <w:r w:rsidR="008E7AF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8E7AF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</w:t>
            </w:r>
            <w:r w:rsidR="008E7AF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Pr="00767EB8" w:rsidRDefault="00187FB6" w:rsidP="006A7C3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7870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Pr="00767EB8" w:rsidRDefault="008E7AF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7263</w:t>
            </w: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 w:rsidP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</w:t>
            </w:r>
            <w:r w:rsidR="00EF4601">
              <w:rPr>
                <w:rFonts w:ascii="Times New Roman" w:hAnsi="Times New Roman"/>
                <w:sz w:val="24"/>
                <w:szCs w:val="24"/>
              </w:rPr>
              <w:t>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EF46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F460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601" w:rsidRDefault="00EF4601" w:rsidP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601" w:rsidRDefault="00EF46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01" w:rsidRDefault="00EF460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01" w:rsidRDefault="00EF460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187FB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7870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8E7AF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7263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187FB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4126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8E7AF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4255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187FB6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8E7AF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1382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187FB6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2027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8E7AF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2572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187FB6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559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8E7AF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301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187FB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8E7AF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187FB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5368E6" w:rsidP="00C837D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832E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</w:t>
            </w:r>
            <w:r w:rsidR="00832E27">
              <w:rPr>
                <w:rFonts w:ascii="Times New Roman" w:hAnsi="Times New Roman"/>
                <w:sz w:val="24"/>
                <w:szCs w:val="24"/>
              </w:rPr>
              <w:t xml:space="preserve">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832E27" w:rsidRDefault="00832E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27" w:rsidRDefault="00187FB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27" w:rsidRDefault="005368E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187FB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4678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5368E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4766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12548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12029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2910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1617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3531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8058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409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1021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1525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Pr="00E670A7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Pr="00E670A7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Pr="00E670A7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Pr="00E670A7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2144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1444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2446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187FB6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12548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E6" w:rsidRDefault="000F5A6C" w:rsidP="005368E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12029</w:t>
            </w: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</w:tr>
      <w:tr w:rsidR="005368E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E6" w:rsidRDefault="005368E6" w:rsidP="005368E6">
            <w:pPr>
              <w:rPr>
                <w:rFonts w:cs="Times New Roman"/>
              </w:rPr>
            </w:pPr>
          </w:p>
        </w:tc>
      </w:tr>
    </w:tbl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  </w:t>
      </w: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</w:t>
      </w:r>
      <w:r w:rsidR="00976370">
        <w:rPr>
          <w:rFonts w:ascii="Times New Roman" w:hAnsi="Times New Roman" w:cs="Times New Roman"/>
          <w:b/>
          <w:sz w:val="24"/>
          <w:szCs w:val="24"/>
        </w:rPr>
        <w:t>2</w:t>
      </w:r>
      <w:r w:rsidR="000F5A6C">
        <w:rPr>
          <w:rFonts w:ascii="Times New Roman" w:hAnsi="Times New Roman" w:cs="Times New Roman"/>
          <w:b/>
          <w:sz w:val="24"/>
          <w:szCs w:val="24"/>
        </w:rPr>
        <w:t>1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992"/>
        <w:gridCol w:w="1276"/>
        <w:gridCol w:w="1241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6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5A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0F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F5A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5345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4664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5031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 w:rsidP="0094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4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249" w:rsidRDefault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43249" w:rsidRDefault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</w:t>
            </w:r>
            <w:r w:rsidR="008A7809">
              <w:rPr>
                <w:rFonts w:ascii="Times New Roman" w:hAnsi="Times New Roman" w:cs="Times New Roman"/>
                <w:sz w:val="24"/>
                <w:szCs w:val="24"/>
              </w:rPr>
              <w:t xml:space="preserve">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24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249" w:rsidRDefault="00943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249" w:rsidRPr="00551685" w:rsidRDefault="00943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P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 w:rsidP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23FC7" w:rsidP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 w:rsidP="00772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 ( убыток)  от инвестиционной</w:t>
            </w:r>
            <w:r w:rsidR="00FE59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823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0F5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Pr="00551685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Pr="00551685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A6C" w:rsidRDefault="003C5EDB" w:rsidP="00C6124F">
      <w:pPr>
        <w:pStyle w:val="a3"/>
        <w:rPr>
          <w:sz w:val="24"/>
          <w:szCs w:val="24"/>
        </w:rPr>
      </w:pPr>
      <w:r w:rsidRPr="00551685">
        <w:rPr>
          <w:sz w:val="24"/>
          <w:szCs w:val="24"/>
        </w:rPr>
        <w:t xml:space="preserve"> </w:t>
      </w:r>
    </w:p>
    <w:p w:rsidR="00823FC7" w:rsidRDefault="00823FC7" w:rsidP="00C6124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23FC7" w:rsidRDefault="00823FC7" w:rsidP="00C6124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6124F" w:rsidRDefault="00C6124F" w:rsidP="00C61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Отчет  об изменении собственного капитала за январь-декабрь 20</w:t>
      </w:r>
      <w:r w:rsidR="00976370">
        <w:rPr>
          <w:rFonts w:ascii="Times New Roman" w:hAnsi="Times New Roman" w:cs="Times New Roman"/>
          <w:b/>
          <w:sz w:val="24"/>
          <w:szCs w:val="24"/>
        </w:rPr>
        <w:t>2</w:t>
      </w:r>
      <w:r w:rsidR="000F5A6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850"/>
        <w:gridCol w:w="709"/>
        <w:gridCol w:w="1276"/>
        <w:gridCol w:w="850"/>
        <w:gridCol w:w="993"/>
        <w:gridCol w:w="1134"/>
        <w:gridCol w:w="708"/>
        <w:gridCol w:w="972"/>
      </w:tblGrid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 w:rsidP="00823FC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823F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 w:rsidP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7928</w:t>
            </w:r>
          </w:p>
        </w:tc>
      </w:tr>
      <w:tr w:rsidR="00C6124F" w:rsidTr="007D77CA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 w:rsidP="00823FC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823FC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7928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23FC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6124F" w:rsidRDefault="00C6124F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726ED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 w:rsidP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726ED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726ED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726ED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726ED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726ED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726ED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726ED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726ED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823FC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8058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823FC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8058</w:t>
            </w:r>
          </w:p>
        </w:tc>
      </w:tr>
      <w:tr w:rsidR="00C6124F" w:rsidTr="007D77CA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823FC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823FC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8058</w:t>
            </w:r>
          </w:p>
        </w:tc>
      </w:tr>
      <w:tr w:rsidR="00C6124F" w:rsidRPr="007D77CA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 декабрь 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301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25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77C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6124F" w:rsidTr="007D77CA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C6124F" w:rsidTr="007D77CA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7D77CA">
              <w:rPr>
                <w:sz w:val="20"/>
                <w:szCs w:val="20"/>
              </w:rPr>
              <w:t>31.12.20</w:t>
            </w:r>
            <w:r w:rsidR="00CE2543">
              <w:rPr>
                <w:sz w:val="20"/>
                <w:szCs w:val="20"/>
              </w:rPr>
              <w:t>21</w:t>
            </w:r>
            <w:r w:rsidR="007D77CA">
              <w:rPr>
                <w:sz w:val="20"/>
                <w:szCs w:val="20"/>
              </w:rPr>
              <w:t>г.</w:t>
            </w:r>
          </w:p>
          <w:p w:rsidR="00C6124F" w:rsidRDefault="00C6124F">
            <w:pPr>
              <w:pStyle w:val="a3"/>
              <w:rPr>
                <w:sz w:val="20"/>
                <w:szCs w:val="20"/>
              </w:rPr>
            </w:pPr>
          </w:p>
          <w:p w:rsidR="00C6124F" w:rsidRDefault="00C6124F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Pr="007D77CA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8257</w:t>
            </w:r>
          </w:p>
        </w:tc>
      </w:tr>
    </w:tbl>
    <w:p w:rsidR="00C6124F" w:rsidRDefault="00C6124F" w:rsidP="00C612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</w:t>
      </w:r>
      <w:r w:rsidR="000F5A6C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993"/>
        <w:gridCol w:w="2835"/>
        <w:gridCol w:w="2800"/>
      </w:tblGrid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Pr="00976370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7637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Pr="00976370" w:rsidRDefault="00C612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370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Pr="00976370" w:rsidRDefault="00C612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370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C6124F" w:rsidRPr="00976370" w:rsidRDefault="00C6124F" w:rsidP="000F5A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3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63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5A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637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Pr="00976370" w:rsidRDefault="00C6124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370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C6124F" w:rsidRPr="00976370" w:rsidRDefault="00C6124F" w:rsidP="000F5A6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370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F5A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7637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6124F" w:rsidTr="00C6124F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54465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5061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5445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5061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5414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запасов,работ,услуг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3567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1362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-353</w:t>
            </w:r>
          </w:p>
        </w:tc>
      </w:tr>
      <w:tr w:rsidR="00C6124F" w:rsidTr="00C6124F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 w:rsidP="00C1722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движения денежных средств по текущей, инвестиционной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Остаток денежных средств и эквивалентов денежных средств </w:t>
            </w:r>
          </w:p>
          <w:p w:rsidR="00C6124F" w:rsidRDefault="00C6124F" w:rsidP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21E17"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CE25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21E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:rsidR="00C6124F" w:rsidRDefault="00C6124F" w:rsidP="00421E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21E17">
              <w:rPr>
                <w:rFonts w:ascii="Times New Roman" w:hAnsi="Times New Roman" w:cs="Times New Roman"/>
                <w:sz w:val="24"/>
                <w:szCs w:val="24"/>
              </w:rPr>
              <w:t xml:space="preserve">конец отчетного  периода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E254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0F5A6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24F" w:rsidTr="00C6124F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124F" w:rsidRDefault="00C612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____</w:t>
      </w:r>
      <w:r w:rsidR="00F2648C">
        <w:rPr>
          <w:rFonts w:ascii="Times New Roman" w:hAnsi="Times New Roman" w:cs="Times New Roman"/>
          <w:sz w:val="24"/>
          <w:szCs w:val="24"/>
        </w:rPr>
        <w:t xml:space="preserve"> </w:t>
      </w:r>
      <w:r w:rsidR="00E73BFD">
        <w:rPr>
          <w:rFonts w:ascii="Times New Roman" w:hAnsi="Times New Roman" w:cs="Times New Roman"/>
          <w:sz w:val="24"/>
          <w:szCs w:val="24"/>
        </w:rPr>
        <w:t>100%</w:t>
      </w:r>
      <w:r w:rsidR="00F2648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342B9">
        <w:rPr>
          <w:rFonts w:ascii="Times New Roman" w:hAnsi="Times New Roman" w:cs="Times New Roman"/>
          <w:sz w:val="24"/>
          <w:szCs w:val="24"/>
        </w:rPr>
        <w:t>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</w:t>
            </w:r>
            <w:r w:rsidR="002E2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</w:t>
            </w:r>
            <w:r w:rsidR="00456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90" w:type="dxa"/>
          </w:tcPr>
          <w:p w:rsidR="000342B9" w:rsidRPr="00CF33F3" w:rsidRDefault="00E73BFD" w:rsidP="004B0C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33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B0C9B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="00CF3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462</w:t>
            </w:r>
          </w:p>
        </w:tc>
        <w:tc>
          <w:tcPr>
            <w:tcW w:w="3191" w:type="dxa"/>
          </w:tcPr>
          <w:p w:rsidR="000342B9" w:rsidRDefault="00E73BF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0342B9" w:rsidRPr="00CF33F3" w:rsidRDefault="00E73BFD" w:rsidP="004B0C9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33F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B0C9B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  <w:r w:rsidR="00CF3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462</w:t>
            </w:r>
          </w:p>
        </w:tc>
        <w:tc>
          <w:tcPr>
            <w:tcW w:w="3191" w:type="dxa"/>
          </w:tcPr>
          <w:p w:rsidR="000342B9" w:rsidRDefault="00E73BFD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>5.Количество акционеров</w:t>
      </w:r>
      <w:r w:rsidRPr="0055168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E23F3">
        <w:rPr>
          <w:rFonts w:ascii="Times New Roman" w:hAnsi="Times New Roman" w:cs="Times New Roman"/>
          <w:sz w:val="24"/>
          <w:szCs w:val="24"/>
        </w:rPr>
        <w:t>-</w:t>
      </w:r>
      <w:r w:rsidRPr="005516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51685">
        <w:rPr>
          <w:rFonts w:ascii="Times New Roman" w:hAnsi="Times New Roman" w:cs="Times New Roman"/>
          <w:sz w:val="24"/>
          <w:szCs w:val="24"/>
        </w:rPr>
        <w:t>сего</w:t>
      </w:r>
      <w:r w:rsidR="002E23F3">
        <w:rPr>
          <w:rFonts w:ascii="Times New Roman" w:hAnsi="Times New Roman" w:cs="Times New Roman"/>
          <w:sz w:val="24"/>
          <w:szCs w:val="24"/>
        </w:rPr>
        <w:t>_____</w:t>
      </w:r>
      <w:r w:rsidR="00E73BFD">
        <w:rPr>
          <w:rFonts w:ascii="Times New Roman" w:hAnsi="Times New Roman" w:cs="Times New Roman"/>
          <w:sz w:val="24"/>
          <w:szCs w:val="24"/>
        </w:rPr>
        <w:t>1</w:t>
      </w:r>
      <w:r w:rsidR="002E23F3">
        <w:rPr>
          <w:rFonts w:ascii="Times New Roman" w:hAnsi="Times New Roman" w:cs="Times New Roman"/>
          <w:sz w:val="24"/>
          <w:szCs w:val="24"/>
        </w:rPr>
        <w:t>___</w:t>
      </w:r>
      <w:r w:rsidRPr="00551685">
        <w:rPr>
          <w:rFonts w:ascii="Times New Roman" w:hAnsi="Times New Roman" w:cs="Times New Roman"/>
          <w:sz w:val="24"/>
          <w:szCs w:val="24"/>
        </w:rPr>
        <w:t xml:space="preserve"> </w:t>
      </w:r>
      <w:r w:rsidR="005F590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  лиц_,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5F590E">
        <w:rPr>
          <w:rFonts w:ascii="Times New Roman" w:hAnsi="Times New Roman" w:cs="Times New Roman"/>
          <w:sz w:val="24"/>
          <w:szCs w:val="24"/>
        </w:rPr>
        <w:t xml:space="preserve">   </w:t>
      </w:r>
      <w:r w:rsidR="00E73BFD">
        <w:rPr>
          <w:rFonts w:ascii="Times New Roman" w:hAnsi="Times New Roman" w:cs="Times New Roman"/>
          <w:sz w:val="24"/>
          <w:szCs w:val="24"/>
        </w:rPr>
        <w:t>1</w:t>
      </w:r>
      <w:r w:rsidR="005F590E">
        <w:rPr>
          <w:rFonts w:ascii="Times New Roman" w:hAnsi="Times New Roman" w:cs="Times New Roman"/>
          <w:sz w:val="24"/>
          <w:szCs w:val="24"/>
        </w:rPr>
        <w:t xml:space="preserve">   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 w:rsidR="005F590E">
        <w:rPr>
          <w:rFonts w:ascii="Times New Roman" w:hAnsi="Times New Roman" w:cs="Times New Roman"/>
          <w:sz w:val="24"/>
          <w:szCs w:val="24"/>
        </w:rPr>
        <w:t xml:space="preserve">  </w:t>
      </w:r>
      <w:r w:rsidR="00E73BFD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5F590E">
        <w:rPr>
          <w:rFonts w:ascii="Times New Roman" w:hAnsi="Times New Roman" w:cs="Times New Roman"/>
          <w:sz w:val="24"/>
          <w:szCs w:val="24"/>
        </w:rPr>
        <w:t xml:space="preserve">  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>физических лиц  -</w:t>
      </w:r>
      <w:r w:rsidR="005F590E">
        <w:rPr>
          <w:rFonts w:ascii="Times New Roman" w:hAnsi="Times New Roman" w:cs="Times New Roman"/>
          <w:sz w:val="24"/>
          <w:szCs w:val="24"/>
        </w:rPr>
        <w:t xml:space="preserve">    </w:t>
      </w:r>
      <w:r w:rsidR="00E73BFD">
        <w:rPr>
          <w:rFonts w:ascii="Times New Roman" w:hAnsi="Times New Roman" w:cs="Times New Roman"/>
          <w:sz w:val="24"/>
          <w:szCs w:val="24"/>
        </w:rPr>
        <w:t>0</w:t>
      </w:r>
      <w:r w:rsidR="005F590E">
        <w:rPr>
          <w:rFonts w:ascii="Times New Roman" w:hAnsi="Times New Roman" w:cs="Times New Roman"/>
          <w:sz w:val="24"/>
          <w:szCs w:val="24"/>
        </w:rPr>
        <w:t xml:space="preserve">      </w:t>
      </w:r>
      <w:r w:rsidRPr="00551685">
        <w:rPr>
          <w:rFonts w:ascii="Times New Roman" w:hAnsi="Times New Roman" w:cs="Times New Roman"/>
          <w:sz w:val="24"/>
          <w:szCs w:val="24"/>
        </w:rPr>
        <w:t xml:space="preserve">, из них нерезидентов Республики Беларусь- </w:t>
      </w:r>
      <w:r w:rsidR="005F590E">
        <w:rPr>
          <w:rFonts w:ascii="Times New Roman" w:hAnsi="Times New Roman" w:cs="Times New Roman"/>
          <w:sz w:val="24"/>
          <w:szCs w:val="24"/>
        </w:rPr>
        <w:t xml:space="preserve"> </w:t>
      </w:r>
      <w:r w:rsidR="00E73BFD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5F590E">
        <w:rPr>
          <w:rFonts w:ascii="Times New Roman" w:hAnsi="Times New Roman" w:cs="Times New Roman"/>
          <w:sz w:val="24"/>
          <w:szCs w:val="24"/>
        </w:rPr>
        <w:t xml:space="preserve">    </w:t>
      </w:r>
      <w:r w:rsidRPr="0055168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C5EDB" w:rsidRDefault="003C5EDB" w:rsidP="003C5E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76"/>
        <w:gridCol w:w="2130"/>
        <w:gridCol w:w="1614"/>
        <w:gridCol w:w="1451"/>
      </w:tblGrid>
      <w:tr w:rsidR="003C5EDB" w:rsidTr="00AF5112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5A414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</w:t>
            </w:r>
            <w:r w:rsidR="005A414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B132F0" w:rsidRDefault="003C5EDB" w:rsidP="00B132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132F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B132F0" w:rsidRDefault="005F590E" w:rsidP="00B132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Pr="00B132F0" w:rsidRDefault="00B132F0" w:rsidP="00B132F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132F0"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3C5EDB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5F590E" w:rsidP="005F590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Тысяч  </w:t>
            </w:r>
            <w:r w:rsidR="003C5EDB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4D6B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0F5A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B1457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457" w:rsidRDefault="000B1457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457" w:rsidRDefault="000B1457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457" w:rsidRDefault="004D6B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457" w:rsidRDefault="000F5A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B1457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457" w:rsidRDefault="000B1457" w:rsidP="000B1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457" w:rsidRDefault="000B1457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457" w:rsidRDefault="004D6BA3" w:rsidP="000301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0,001030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457" w:rsidRDefault="00030166" w:rsidP="000F5A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0F5A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4D6B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B1457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457" w:rsidRDefault="000B1457" w:rsidP="000B14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</w:t>
            </w:r>
            <w:r w:rsidR="00B56EC8">
              <w:rPr>
                <w:rFonts w:ascii="Times New Roman" w:hAnsi="Times New Roman" w:cs="Times New Roman"/>
                <w:sz w:val="24"/>
                <w:szCs w:val="24"/>
              </w:rPr>
              <w:t xml:space="preserve"> первого типа______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1457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457" w:rsidRPr="00421E17" w:rsidRDefault="000301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1457" w:rsidRPr="00421E17" w:rsidRDefault="000301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56EC8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B56E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Pr="00421E17" w:rsidRDefault="000301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Pr="00421E17" w:rsidRDefault="000301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56EC8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Default="004D6B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0,001030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Default="00030166" w:rsidP="000F5A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0F5A6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4D6B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56EC8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B56E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B56E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Pr="00421E17" w:rsidRDefault="000301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Pr="00421E17" w:rsidRDefault="000301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56EC8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B56E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Дивиденды, фактически выплаченные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одну привилегированную   акцию (включая налоги) второго типа____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B56E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Pr="00421E17" w:rsidRDefault="000301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Pr="00421E17" w:rsidRDefault="000301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56EC8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 ,за который выплачивались дивиденды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Default="004D6B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2020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Default="007652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6EC8" w:rsidTr="00580A3C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B56E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месяц,год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Default="004D6B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Default="007652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6EC8" w:rsidTr="00AF5112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B56E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Default="004D6B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76526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6EC8" w:rsidTr="00AF5112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B56EC8" w:rsidP="00C837D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Default="004D6BA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C6124F" w:rsidP="000F5A6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4B0C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5A6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6EC8" w:rsidTr="00AF5112">
        <w:tc>
          <w:tcPr>
            <w:tcW w:w="4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Pr="009C7E54" w:rsidRDefault="00B56EC8" w:rsidP="005A414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E5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простых </w:t>
            </w:r>
            <w:r w:rsidRPr="009C7E54">
              <w:rPr>
                <w:rFonts w:ascii="Times New Roman" w:hAnsi="Times New Roman" w:cs="Times New Roman"/>
                <w:sz w:val="24"/>
                <w:szCs w:val="24"/>
              </w:rPr>
              <w:t>акций, находящихся на балансе общества</w:t>
            </w:r>
          </w:p>
        </w:tc>
        <w:tc>
          <w:tcPr>
            <w:tcW w:w="1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Pr="009C7E54" w:rsidRDefault="00B56EC8" w:rsidP="000E07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7E5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EC8" w:rsidRDefault="00E73B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EC8" w:rsidRDefault="00E73BF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21D75" w:rsidRDefault="00021D75" w:rsidP="00021D7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1"/>
        <w:gridCol w:w="1368"/>
        <w:gridCol w:w="2366"/>
        <w:gridCol w:w="2376"/>
      </w:tblGrid>
      <w:tr w:rsidR="00021D75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D75" w:rsidRDefault="00021D7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D75" w:rsidRDefault="00021D7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D75" w:rsidRDefault="00021D7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1D75" w:rsidRDefault="00021D7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4C0248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продукции,товаров,работ,услуг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5345</w:t>
            </w:r>
          </w:p>
        </w:tc>
      </w:tr>
      <w:tr w:rsidR="004C0248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5321</w:t>
            </w:r>
          </w:p>
        </w:tc>
      </w:tr>
      <w:tr w:rsidR="004C0248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4C0248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прибыль(убыток) от реализации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4C0248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4C0248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</w:t>
            </w:r>
          </w:p>
        </w:tc>
      </w:tr>
      <w:tr w:rsidR="004C0248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Default="004C0248" w:rsidP="004C02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0248" w:rsidRPr="00391F16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sz w:val="24"/>
                <w:szCs w:val="24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4C0248" w:rsidRPr="00391F16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3531</w:t>
            </w:r>
          </w:p>
        </w:tc>
      </w:tr>
      <w:tr w:rsidR="004C0248" w:rsidRPr="00391F16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0248" w:rsidRPr="00391F16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sz w:val="24"/>
                <w:szCs w:val="24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2088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1525</w:t>
            </w:r>
          </w:p>
        </w:tc>
      </w:tr>
      <w:tr w:rsidR="004C0248" w:rsidRPr="00391F16" w:rsidTr="00021D75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1F16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D6BA3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248" w:rsidRPr="00391F16" w:rsidRDefault="004C0248" w:rsidP="004C024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</w:tbl>
    <w:p w:rsidR="000E07B2" w:rsidRPr="00E73BFD" w:rsidRDefault="003C5EDB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6124F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5240A9">
        <w:rPr>
          <w:rFonts w:ascii="Times New Roman" w:hAnsi="Times New Roman" w:cs="Times New Roman"/>
          <w:sz w:val="24"/>
          <w:szCs w:val="24"/>
        </w:rPr>
        <w:t xml:space="preserve">  </w:t>
      </w:r>
      <w:r w:rsidR="00E73BFD">
        <w:rPr>
          <w:rFonts w:ascii="Times New Roman" w:hAnsi="Times New Roman" w:cs="Times New Roman"/>
          <w:sz w:val="24"/>
          <w:szCs w:val="24"/>
        </w:rPr>
        <w:t xml:space="preserve">производство </w:t>
      </w:r>
      <w:r w:rsidR="00E73BFD" w:rsidRPr="00E73BFD">
        <w:rPr>
          <w:rFonts w:ascii="Times New Roman" w:hAnsi="Times New Roman" w:cs="Times New Roman"/>
          <w:i/>
          <w:sz w:val="24"/>
          <w:szCs w:val="24"/>
        </w:rPr>
        <w:t xml:space="preserve">молока- </w:t>
      </w:r>
      <w:r w:rsidR="004D6BA3">
        <w:rPr>
          <w:rFonts w:ascii="Times New Roman" w:hAnsi="Times New Roman" w:cs="Times New Roman"/>
          <w:i/>
          <w:sz w:val="24"/>
          <w:szCs w:val="24"/>
        </w:rPr>
        <w:t>62</w:t>
      </w:r>
      <w:r w:rsidR="00C05F4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1F16">
        <w:rPr>
          <w:rFonts w:ascii="Times New Roman" w:hAnsi="Times New Roman" w:cs="Times New Roman"/>
          <w:i/>
          <w:sz w:val="24"/>
          <w:szCs w:val="24"/>
        </w:rPr>
        <w:t>%</w:t>
      </w:r>
      <w:r w:rsidR="00E73BFD" w:rsidRPr="00E73B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16EA2">
        <w:rPr>
          <w:rFonts w:ascii="Times New Roman" w:hAnsi="Times New Roman" w:cs="Times New Roman"/>
          <w:i/>
          <w:sz w:val="24"/>
          <w:szCs w:val="24"/>
        </w:rPr>
        <w:t>, выращивание крупного рогатого скота-</w:t>
      </w:r>
      <w:r w:rsidR="003936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C02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6BA3">
        <w:rPr>
          <w:rFonts w:ascii="Times New Roman" w:hAnsi="Times New Roman" w:cs="Times New Roman"/>
          <w:i/>
          <w:sz w:val="24"/>
          <w:szCs w:val="24"/>
        </w:rPr>
        <w:t>26,4</w:t>
      </w:r>
      <w:r w:rsidR="004C0248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D16EA2">
        <w:rPr>
          <w:rFonts w:ascii="Times New Roman" w:hAnsi="Times New Roman" w:cs="Times New Roman"/>
          <w:i/>
          <w:sz w:val="24"/>
          <w:szCs w:val="24"/>
        </w:rPr>
        <w:t>%.</w:t>
      </w:r>
      <w:r w:rsidR="00391F16">
        <w:rPr>
          <w:rFonts w:ascii="Times New Roman" w:hAnsi="Times New Roman" w:cs="Times New Roman"/>
          <w:i/>
          <w:sz w:val="24"/>
          <w:szCs w:val="24"/>
        </w:rPr>
        <w:t>.</w:t>
      </w:r>
      <w:r w:rsidR="00C6124F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="007940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73BFD" w:rsidRPr="00E73BF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0052A" w:rsidRPr="005D0BB3" w:rsidRDefault="00D36420" w:rsidP="0050052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3B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0052A">
        <w:rPr>
          <w:rFonts w:ascii="Times New Roman" w:hAnsi="Times New Roman" w:cs="Times New Roman"/>
          <w:b/>
          <w:sz w:val="24"/>
          <w:szCs w:val="24"/>
        </w:rPr>
        <w:t>10</w:t>
      </w:r>
      <w:r w:rsidR="0050052A">
        <w:rPr>
          <w:rFonts w:ascii="Times New Roman" w:hAnsi="Times New Roman" w:cs="Times New Roman"/>
          <w:sz w:val="24"/>
          <w:szCs w:val="24"/>
        </w:rPr>
        <w:t>.</w:t>
      </w:r>
      <w:r w:rsidR="0050052A"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 w:rsidR="0050052A">
        <w:rPr>
          <w:rFonts w:ascii="Times New Roman" w:hAnsi="Times New Roman" w:cs="Times New Roman"/>
          <w:sz w:val="24"/>
          <w:szCs w:val="24"/>
        </w:rPr>
        <w:t xml:space="preserve">, </w:t>
      </w:r>
      <w:r w:rsidR="0050052A">
        <w:rPr>
          <w:rFonts w:ascii="Times New Roman" w:hAnsi="Times New Roman" w:cs="Times New Roman"/>
          <w:b/>
          <w:sz w:val="24"/>
          <w:szCs w:val="24"/>
        </w:rPr>
        <w:t>на котором утверждался  годовой  бухгалтерский баланс  за отчетный год:</w:t>
      </w:r>
      <w:r w:rsidR="00391F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0BB3" w:rsidRPr="005D0BB3">
        <w:rPr>
          <w:rFonts w:ascii="Times New Roman" w:hAnsi="Times New Roman" w:cs="Times New Roman"/>
          <w:i/>
          <w:sz w:val="24"/>
          <w:szCs w:val="24"/>
        </w:rPr>
        <w:t>31 марта 202</w:t>
      </w:r>
      <w:r w:rsidR="004D6BA3">
        <w:rPr>
          <w:rFonts w:ascii="Times New Roman" w:hAnsi="Times New Roman" w:cs="Times New Roman"/>
          <w:i/>
          <w:sz w:val="24"/>
          <w:szCs w:val="24"/>
        </w:rPr>
        <w:t>2</w:t>
      </w:r>
      <w:r w:rsidR="005D0BB3" w:rsidRPr="005D0BB3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50052A" w:rsidRPr="001B6098" w:rsidRDefault="001B6098" w:rsidP="0050052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  <w:r w:rsidR="0050052A">
        <w:rPr>
          <w:rFonts w:ascii="Times New Roman" w:hAnsi="Times New Roman" w:cs="Times New Roman"/>
          <w:b/>
          <w:sz w:val="24"/>
          <w:szCs w:val="24"/>
        </w:rPr>
        <w:t xml:space="preserve">  Дата подготовки аудиторского заключения по бухгалтерской (финансовой) отчетности: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6BA3" w:rsidRPr="0039365B">
        <w:rPr>
          <w:rFonts w:ascii="Times New Roman" w:hAnsi="Times New Roman" w:cs="Times New Roman"/>
          <w:i/>
          <w:sz w:val="24"/>
          <w:szCs w:val="24"/>
        </w:rPr>
        <w:t>30</w:t>
      </w:r>
      <w:r w:rsidRPr="001B6098">
        <w:rPr>
          <w:rFonts w:ascii="Times New Roman" w:hAnsi="Times New Roman" w:cs="Times New Roman"/>
          <w:i/>
          <w:sz w:val="24"/>
          <w:szCs w:val="24"/>
        </w:rPr>
        <w:t xml:space="preserve"> марта 202</w:t>
      </w:r>
      <w:r w:rsidR="004D6BA3">
        <w:rPr>
          <w:rFonts w:ascii="Times New Roman" w:hAnsi="Times New Roman" w:cs="Times New Roman"/>
          <w:i/>
          <w:sz w:val="24"/>
          <w:szCs w:val="24"/>
        </w:rPr>
        <w:t>2</w:t>
      </w:r>
      <w:r w:rsidRPr="001B6098">
        <w:rPr>
          <w:rFonts w:ascii="Times New Roman" w:hAnsi="Times New Roman" w:cs="Times New Roman"/>
          <w:i/>
          <w:sz w:val="24"/>
          <w:szCs w:val="24"/>
        </w:rPr>
        <w:t>г</w:t>
      </w:r>
    </w:p>
    <w:p w:rsidR="0050052A" w:rsidRDefault="001B6098" w:rsidP="0050052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0052A">
        <w:rPr>
          <w:rFonts w:ascii="Times New Roman" w:hAnsi="Times New Roman" w:cs="Times New Roman"/>
          <w:b/>
          <w:sz w:val="24"/>
          <w:szCs w:val="24"/>
        </w:rPr>
        <w:t>Наименование аудиторской организации (фамилия, собственное имя, отчество ( если таковое имеется) индивидуального предпринимателя), местонахождени</w:t>
      </w:r>
      <w:proofErr w:type="gramStart"/>
      <w:r w:rsidR="0050052A">
        <w:rPr>
          <w:rFonts w:ascii="Times New Roman" w:hAnsi="Times New Roman" w:cs="Times New Roman"/>
          <w:b/>
          <w:sz w:val="24"/>
          <w:szCs w:val="24"/>
        </w:rPr>
        <w:t>е(</w:t>
      </w:r>
      <w:proofErr w:type="gramEnd"/>
      <w:r w:rsidR="0050052A">
        <w:rPr>
          <w:rFonts w:ascii="Times New Roman" w:hAnsi="Times New Roman" w:cs="Times New Roman"/>
          <w:b/>
          <w:sz w:val="24"/>
          <w:szCs w:val="24"/>
        </w:rPr>
        <w:t>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50052A" w:rsidRPr="00391F16" w:rsidRDefault="00391F16" w:rsidP="0050052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1F16">
        <w:rPr>
          <w:rFonts w:ascii="Times New Roman" w:hAnsi="Times New Roman" w:cs="Times New Roman"/>
          <w:i/>
          <w:sz w:val="24"/>
          <w:szCs w:val="24"/>
        </w:rPr>
        <w:t>Общество с ограниченной ответственностью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1F16">
        <w:rPr>
          <w:rFonts w:ascii="Times New Roman" w:hAnsi="Times New Roman" w:cs="Times New Roman"/>
          <w:i/>
          <w:sz w:val="24"/>
          <w:szCs w:val="24"/>
        </w:rPr>
        <w:t>«ТРАСТАУДИТ ГРУПП»</w:t>
      </w:r>
      <w:r w:rsidR="004D6BA3">
        <w:rPr>
          <w:rFonts w:ascii="Times New Roman" w:hAnsi="Times New Roman" w:cs="Times New Roman"/>
          <w:i/>
          <w:sz w:val="24"/>
          <w:szCs w:val="24"/>
        </w:rPr>
        <w:t xml:space="preserve">. Местонахождения: Юридический адрес: </w:t>
      </w:r>
      <w:r>
        <w:rPr>
          <w:rFonts w:ascii="Times New Roman" w:hAnsi="Times New Roman" w:cs="Times New Roman"/>
          <w:i/>
          <w:sz w:val="24"/>
          <w:szCs w:val="24"/>
        </w:rPr>
        <w:t xml:space="preserve"> 220036,г.Минск,пер.3-й Загородный,4</w:t>
      </w:r>
      <w:r w:rsidR="001B6098">
        <w:rPr>
          <w:rFonts w:ascii="Times New Roman" w:hAnsi="Times New Roman" w:cs="Times New Roman"/>
          <w:i/>
          <w:sz w:val="24"/>
          <w:szCs w:val="24"/>
        </w:rPr>
        <w:t xml:space="preserve"> «</w:t>
      </w:r>
      <w:r>
        <w:rPr>
          <w:rFonts w:ascii="Times New Roman" w:hAnsi="Times New Roman" w:cs="Times New Roman"/>
          <w:i/>
          <w:sz w:val="24"/>
          <w:szCs w:val="24"/>
        </w:rPr>
        <w:t>В», офис 312</w:t>
      </w:r>
      <w:r w:rsidR="000374F9">
        <w:rPr>
          <w:rFonts w:ascii="Times New Roman" w:hAnsi="Times New Roman" w:cs="Times New Roman"/>
          <w:i/>
          <w:sz w:val="24"/>
          <w:szCs w:val="24"/>
        </w:rPr>
        <w:t>.С</w:t>
      </w:r>
      <w:r>
        <w:rPr>
          <w:rFonts w:ascii="Times New Roman" w:hAnsi="Times New Roman" w:cs="Times New Roman"/>
          <w:i/>
          <w:sz w:val="24"/>
          <w:szCs w:val="24"/>
        </w:rPr>
        <w:t>ведения о государственной регистрации: выдано решением Минского городского исполнительного комитета от 13.07.2018г., в Едином государственном регистре юридических лиц и индивидуальных предпринимателей за № 193106240.</w:t>
      </w:r>
    </w:p>
    <w:p w:rsidR="0050052A" w:rsidRPr="001E0224" w:rsidRDefault="001B6098" w:rsidP="0050052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0052A">
        <w:rPr>
          <w:rFonts w:ascii="Times New Roman" w:hAnsi="Times New Roman" w:cs="Times New Roman"/>
          <w:b/>
          <w:sz w:val="24"/>
          <w:szCs w:val="24"/>
        </w:rPr>
        <w:t>Период</w:t>
      </w:r>
      <w:proofErr w:type="gramStart"/>
      <w:r w:rsidR="0050052A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50052A">
        <w:rPr>
          <w:rFonts w:ascii="Times New Roman" w:hAnsi="Times New Roman" w:cs="Times New Roman"/>
          <w:b/>
          <w:sz w:val="24"/>
          <w:szCs w:val="24"/>
        </w:rPr>
        <w:t xml:space="preserve">  за который проводился </w:t>
      </w:r>
      <w:proofErr w:type="spellStart"/>
      <w:r w:rsidR="0050052A">
        <w:rPr>
          <w:rFonts w:ascii="Times New Roman" w:hAnsi="Times New Roman" w:cs="Times New Roman"/>
          <w:b/>
          <w:sz w:val="24"/>
          <w:szCs w:val="24"/>
        </w:rPr>
        <w:t>аудит:</w:t>
      </w:r>
      <w:r w:rsidR="001E0224" w:rsidRPr="001E0224">
        <w:rPr>
          <w:rFonts w:ascii="Times New Roman" w:hAnsi="Times New Roman" w:cs="Times New Roman"/>
          <w:i/>
          <w:sz w:val="24"/>
          <w:szCs w:val="24"/>
        </w:rPr>
        <w:t>с</w:t>
      </w:r>
      <w:proofErr w:type="spellEnd"/>
      <w:r w:rsidR="001E0224" w:rsidRPr="001E0224">
        <w:rPr>
          <w:rFonts w:ascii="Times New Roman" w:hAnsi="Times New Roman" w:cs="Times New Roman"/>
          <w:i/>
          <w:sz w:val="24"/>
          <w:szCs w:val="24"/>
        </w:rPr>
        <w:t xml:space="preserve"> 01.01.20</w:t>
      </w:r>
      <w:r w:rsidR="000374F9">
        <w:rPr>
          <w:rFonts w:ascii="Times New Roman" w:hAnsi="Times New Roman" w:cs="Times New Roman"/>
          <w:i/>
          <w:sz w:val="24"/>
          <w:szCs w:val="24"/>
        </w:rPr>
        <w:t>2</w:t>
      </w:r>
      <w:r w:rsidR="003620CD">
        <w:rPr>
          <w:rFonts w:ascii="Times New Roman" w:hAnsi="Times New Roman" w:cs="Times New Roman"/>
          <w:i/>
          <w:sz w:val="24"/>
          <w:szCs w:val="24"/>
        </w:rPr>
        <w:t>1</w:t>
      </w:r>
      <w:r w:rsidR="001E0224" w:rsidRPr="001E0224">
        <w:rPr>
          <w:rFonts w:ascii="Times New Roman" w:hAnsi="Times New Roman" w:cs="Times New Roman"/>
          <w:i/>
          <w:sz w:val="24"/>
          <w:szCs w:val="24"/>
        </w:rPr>
        <w:t>г по 31.12.20</w:t>
      </w:r>
      <w:r w:rsidR="0039365B">
        <w:rPr>
          <w:rFonts w:ascii="Times New Roman" w:hAnsi="Times New Roman" w:cs="Times New Roman"/>
          <w:i/>
          <w:sz w:val="24"/>
          <w:szCs w:val="24"/>
        </w:rPr>
        <w:t>21</w:t>
      </w:r>
      <w:r w:rsidR="001E0224" w:rsidRPr="001E0224">
        <w:rPr>
          <w:rFonts w:ascii="Times New Roman" w:hAnsi="Times New Roman" w:cs="Times New Roman"/>
          <w:i/>
          <w:sz w:val="24"/>
          <w:szCs w:val="24"/>
        </w:rPr>
        <w:t>г.</w:t>
      </w:r>
    </w:p>
    <w:p w:rsidR="001E0224" w:rsidRDefault="001B6098" w:rsidP="0050052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0052A">
        <w:rPr>
          <w:rFonts w:ascii="Times New Roman" w:hAnsi="Times New Roman" w:cs="Times New Roman"/>
          <w:b/>
          <w:sz w:val="24"/>
          <w:szCs w:val="24"/>
        </w:rPr>
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</w:t>
      </w:r>
      <w:proofErr w:type="gramStart"/>
      <w:r w:rsidR="0050052A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="0050052A">
        <w:rPr>
          <w:rFonts w:ascii="Times New Roman" w:hAnsi="Times New Roman" w:cs="Times New Roman"/>
          <w:b/>
          <w:sz w:val="24"/>
          <w:szCs w:val="24"/>
        </w:rPr>
        <w:t xml:space="preserve"> сведения о данных  нарушениях:</w:t>
      </w:r>
      <w:r w:rsidR="001E02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052A" w:rsidRPr="001E0224" w:rsidRDefault="001E0224" w:rsidP="0050052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0224">
        <w:rPr>
          <w:rFonts w:ascii="Times New Roman" w:hAnsi="Times New Roman" w:cs="Times New Roman"/>
          <w:i/>
          <w:sz w:val="24"/>
          <w:szCs w:val="24"/>
        </w:rPr>
        <w:t>прилагаемая годовая бухгалтерская отчетность достоверно во всех существенных аспектах отражает финансовое положение ОАО «Некрашинский» по состоянию на 31  декабря 20</w:t>
      </w:r>
      <w:r w:rsidR="000374F9">
        <w:rPr>
          <w:rFonts w:ascii="Times New Roman" w:hAnsi="Times New Roman" w:cs="Times New Roman"/>
          <w:i/>
          <w:sz w:val="24"/>
          <w:szCs w:val="24"/>
        </w:rPr>
        <w:t>2</w:t>
      </w:r>
      <w:r w:rsidR="003620CD">
        <w:rPr>
          <w:rFonts w:ascii="Times New Roman" w:hAnsi="Times New Roman" w:cs="Times New Roman"/>
          <w:i/>
          <w:sz w:val="24"/>
          <w:szCs w:val="24"/>
        </w:rPr>
        <w:t>1</w:t>
      </w:r>
      <w:r w:rsidRPr="001E0224">
        <w:rPr>
          <w:rFonts w:ascii="Times New Roman" w:hAnsi="Times New Roman" w:cs="Times New Roman"/>
          <w:i/>
          <w:sz w:val="24"/>
          <w:szCs w:val="24"/>
        </w:rPr>
        <w:t>г.</w:t>
      </w:r>
      <w:proofErr w:type="gramStart"/>
      <w:r w:rsidRPr="001E02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374F9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1E0224">
        <w:rPr>
          <w:rFonts w:ascii="Times New Roman" w:hAnsi="Times New Roman" w:cs="Times New Roman"/>
          <w:i/>
          <w:sz w:val="24"/>
          <w:szCs w:val="24"/>
        </w:rPr>
        <w:t xml:space="preserve"> результаты его финансово-хозяйственной деятельности </w:t>
      </w:r>
      <w:r w:rsidR="00D61226">
        <w:rPr>
          <w:rFonts w:ascii="Times New Roman" w:hAnsi="Times New Roman" w:cs="Times New Roman"/>
          <w:i/>
          <w:sz w:val="24"/>
          <w:szCs w:val="24"/>
        </w:rPr>
        <w:t>и</w:t>
      </w:r>
      <w:r w:rsidR="00D61226" w:rsidRPr="00D612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0224">
        <w:rPr>
          <w:rFonts w:ascii="Times New Roman" w:hAnsi="Times New Roman" w:cs="Times New Roman"/>
          <w:i/>
          <w:sz w:val="24"/>
          <w:szCs w:val="24"/>
        </w:rPr>
        <w:t>изменени</w:t>
      </w:r>
      <w:r w:rsidR="003620CD">
        <w:rPr>
          <w:rFonts w:ascii="Times New Roman" w:hAnsi="Times New Roman" w:cs="Times New Roman"/>
          <w:i/>
          <w:sz w:val="24"/>
          <w:szCs w:val="24"/>
        </w:rPr>
        <w:t>е</w:t>
      </w:r>
      <w:r w:rsidRPr="001E0224">
        <w:rPr>
          <w:rFonts w:ascii="Times New Roman" w:hAnsi="Times New Roman" w:cs="Times New Roman"/>
          <w:i/>
          <w:sz w:val="24"/>
          <w:szCs w:val="24"/>
        </w:rPr>
        <w:t xml:space="preserve"> е</w:t>
      </w:r>
      <w:r w:rsidR="000374F9">
        <w:rPr>
          <w:rFonts w:ascii="Times New Roman" w:hAnsi="Times New Roman" w:cs="Times New Roman"/>
          <w:i/>
          <w:sz w:val="24"/>
          <w:szCs w:val="24"/>
        </w:rPr>
        <w:t>го</w:t>
      </w:r>
      <w:r w:rsidR="001B60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E0224">
        <w:rPr>
          <w:rFonts w:ascii="Times New Roman" w:hAnsi="Times New Roman" w:cs="Times New Roman"/>
          <w:i/>
          <w:sz w:val="24"/>
          <w:szCs w:val="24"/>
        </w:rPr>
        <w:t xml:space="preserve"> финансового положения, в том числе движение  денежных средств за год, закончившийся на указанную дату, в соответствии с законодательством Республики Беларусь.</w:t>
      </w:r>
    </w:p>
    <w:p w:rsidR="0050052A" w:rsidRDefault="001B6098" w:rsidP="0050052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0052A"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:rsidR="0050052A" w:rsidRPr="001E0224" w:rsidRDefault="0050052A" w:rsidP="0050052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финансовой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отчетности в полном объеме:</w:t>
      </w:r>
      <w:r w:rsidR="001E022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E0224" w:rsidRPr="001E0224">
        <w:rPr>
          <w:rFonts w:ascii="Times New Roman" w:hAnsi="Times New Roman" w:cs="Times New Roman"/>
          <w:i/>
          <w:sz w:val="24"/>
          <w:szCs w:val="24"/>
        </w:rPr>
        <w:t>ЕПФР</w:t>
      </w:r>
    </w:p>
    <w:p w:rsidR="0050052A" w:rsidRPr="001B6098" w:rsidRDefault="001B6098" w:rsidP="0050052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098">
        <w:rPr>
          <w:rFonts w:ascii="Times New Roman" w:hAnsi="Times New Roman" w:cs="Times New Roman"/>
          <w:i/>
          <w:sz w:val="24"/>
          <w:szCs w:val="24"/>
        </w:rPr>
        <w:t>Сайт центрального депозитария</w:t>
      </w:r>
    </w:p>
    <w:p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674D">
        <w:rPr>
          <w:rFonts w:ascii="Times New Roman" w:hAnsi="Times New Roman" w:cs="Times New Roman"/>
          <w:b/>
          <w:sz w:val="24"/>
          <w:szCs w:val="24"/>
        </w:rPr>
        <w:t>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  <w:r w:rsidR="00E73BFD">
        <w:rPr>
          <w:rFonts w:ascii="Times New Roman" w:hAnsi="Times New Roman" w:cs="Times New Roman"/>
          <w:i/>
          <w:sz w:val="24"/>
          <w:szCs w:val="24"/>
        </w:rPr>
        <w:t>положение об аффилированных лицах;</w:t>
      </w:r>
    </w:p>
    <w:p w:rsidR="009C7E54" w:rsidRDefault="00C9674D" w:rsidP="00C9674D">
      <w:pPr>
        <w:jc w:val="both"/>
        <w:rPr>
          <w:rFonts w:ascii="Times New Roman" w:hAnsi="Times New Roman" w:cs="Times New Roman"/>
          <w:b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 xml:space="preserve">Адрес официального сайта открытого акционерного общества в глобальной компьютерной сети </w:t>
      </w:r>
      <w:proofErr w:type="spellStart"/>
      <w:r w:rsidRPr="00C9674D">
        <w:rPr>
          <w:rFonts w:ascii="Times New Roman" w:hAnsi="Times New Roman" w:cs="Times New Roman"/>
          <w:b/>
        </w:rPr>
        <w:t>Интернет</w:t>
      </w:r>
      <w:r w:rsidR="001E0224">
        <w:rPr>
          <w:rFonts w:ascii="Times New Roman" w:hAnsi="Times New Roman" w:cs="Times New Roman"/>
          <w:b/>
        </w:rPr>
        <w:t>:</w:t>
      </w:r>
      <w:r w:rsidRPr="001E0224">
        <w:rPr>
          <w:rFonts w:ascii="Times New Roman" w:hAnsi="Times New Roman" w:cs="Times New Roman"/>
          <w:i/>
        </w:rPr>
        <w:t>__________</w:t>
      </w:r>
      <w:r w:rsidR="00372EC2" w:rsidRPr="001E0224">
        <w:rPr>
          <w:rFonts w:ascii="Times New Roman" w:hAnsi="Times New Roman" w:cs="Times New Roman"/>
          <w:i/>
        </w:rPr>
        <w:t>нет</w:t>
      </w:r>
      <w:proofErr w:type="spellEnd"/>
      <w:r w:rsidRPr="001E0224">
        <w:rPr>
          <w:rFonts w:ascii="Times New Roman" w:hAnsi="Times New Roman" w:cs="Times New Roman"/>
          <w:i/>
        </w:rPr>
        <w:t>_</w:t>
      </w:r>
    </w:p>
    <w:p w:rsidR="00BC2A0C" w:rsidRDefault="001F65D8" w:rsidP="00BC2A0C">
      <w:pPr>
        <w:pStyle w:val="20"/>
        <w:spacing w:after="0"/>
        <w:jc w:val="both"/>
      </w:pPr>
      <w:r>
        <w:rPr>
          <w:sz w:val="28"/>
          <w:szCs w:val="28"/>
        </w:rPr>
        <w:tab/>
      </w:r>
      <w:r w:rsidR="00BC2A0C">
        <w:rPr>
          <w:b/>
          <w:bCs/>
          <w:color w:val="000000"/>
        </w:rPr>
        <w:t>ООО «ТРАСТАУДИТ ГРУПП»</w:t>
      </w:r>
    </w:p>
    <w:p w:rsidR="00BC2A0C" w:rsidRDefault="00BC2A0C" w:rsidP="00BC2A0C">
      <w:pPr>
        <w:pStyle w:val="20"/>
        <w:spacing w:after="0"/>
        <w:jc w:val="both"/>
      </w:pPr>
      <w:r>
        <w:rPr>
          <w:color w:val="000000"/>
        </w:rPr>
        <w:t xml:space="preserve">Адрес: 220036, г. Минск, </w:t>
      </w:r>
      <w:proofErr w:type="spellStart"/>
      <w:r>
        <w:rPr>
          <w:color w:val="000000"/>
        </w:rPr>
        <w:t>пер</w:t>
      </w:r>
      <w:proofErr w:type="gramStart"/>
      <w:r>
        <w:rPr>
          <w:color w:val="000000"/>
        </w:rPr>
        <w:t>.З</w:t>
      </w:r>
      <w:proofErr w:type="spellEnd"/>
      <w:proofErr w:type="gramEnd"/>
      <w:r>
        <w:rPr>
          <w:color w:val="000000"/>
        </w:rPr>
        <w:t>-й Загородный, 4 «В», оф. 312;</w:t>
      </w:r>
    </w:p>
    <w:p w:rsidR="00BC2A0C" w:rsidRDefault="00BC2A0C" w:rsidP="00BC2A0C">
      <w:pPr>
        <w:pStyle w:val="20"/>
        <w:spacing w:after="0"/>
        <w:jc w:val="both"/>
      </w:pPr>
      <w:r>
        <w:rPr>
          <w:color w:val="000000"/>
        </w:rPr>
        <w:t xml:space="preserve">Банк: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/с BY65BLBB30120193106240001001, ЦБУ №536 ОАО «</w:t>
      </w:r>
      <w:proofErr w:type="spellStart"/>
      <w:r>
        <w:rPr>
          <w:color w:val="000000"/>
        </w:rPr>
        <w:t>Белинвестбанк</w:t>
      </w:r>
      <w:proofErr w:type="spellEnd"/>
      <w:r>
        <w:rPr>
          <w:color w:val="000000"/>
        </w:rPr>
        <w:t>» г. Минску пр. Пушкина, 81-2н, БИК BLBBBY2X, УНП 193106240;</w:t>
      </w:r>
    </w:p>
    <w:p w:rsidR="00BC2A0C" w:rsidRDefault="00BC2A0C" w:rsidP="00BC2A0C">
      <w:pPr>
        <w:pStyle w:val="20"/>
        <w:spacing w:after="240"/>
        <w:jc w:val="both"/>
      </w:pPr>
      <w:r>
        <w:rPr>
          <w:color w:val="000000"/>
        </w:rPr>
        <w:t>Эл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очта: </w:t>
      </w:r>
      <w:hyperlink r:id="rId6" w:history="1">
        <w:r>
          <w:rPr>
            <w:color w:val="000000"/>
            <w:u w:val="single"/>
          </w:rPr>
          <w:t>Audit.by@tut.by</w:t>
        </w:r>
      </w:hyperlink>
      <w:r>
        <w:rPr>
          <w:color w:val="000000"/>
          <w:u w:val="single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Skype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Auditbyr</w:t>
      </w:r>
      <w:proofErr w:type="spellEnd"/>
      <w:r>
        <w:rPr>
          <w:color w:val="000000"/>
        </w:rPr>
        <w:t xml:space="preserve">/ф: +37517231-29-99, +37517255-69-99 </w:t>
      </w:r>
      <w:r>
        <w:rPr>
          <w:b/>
          <w:bCs/>
          <w:color w:val="000000"/>
        </w:rPr>
        <w:t>+375296111619; +375296567111</w:t>
      </w:r>
    </w:p>
    <w:p w:rsidR="00BC2A0C" w:rsidRDefault="00BC2A0C" w:rsidP="00BC2A0C">
      <w:pPr>
        <w:pStyle w:val="1"/>
        <w:spacing w:line="228" w:lineRule="auto"/>
        <w:ind w:firstLine="0"/>
        <w:jc w:val="center"/>
        <w:rPr>
          <w:b/>
          <w:bCs/>
          <w:color w:val="000000"/>
        </w:rPr>
      </w:pPr>
    </w:p>
    <w:p w:rsidR="00BC2A0C" w:rsidRDefault="00BC2A0C" w:rsidP="00BC2A0C">
      <w:pPr>
        <w:pStyle w:val="1"/>
        <w:spacing w:line="228" w:lineRule="auto"/>
        <w:ind w:firstLine="0"/>
        <w:jc w:val="center"/>
      </w:pPr>
      <w:r>
        <w:rPr>
          <w:b/>
          <w:bCs/>
          <w:color w:val="000000"/>
        </w:rPr>
        <w:t>АУДИТОРСКОЕ ЗАКЛЮЧЕНИЕ № 69/22</w:t>
      </w:r>
      <w:r>
        <w:rPr>
          <w:b/>
          <w:bCs/>
          <w:color w:val="000000"/>
        </w:rPr>
        <w:br/>
      </w:r>
      <w:r>
        <w:rPr>
          <w:color w:val="000000"/>
        </w:rPr>
        <w:t>по бухгалтерской отчетности</w:t>
      </w:r>
    </w:p>
    <w:p w:rsidR="00BC2A0C" w:rsidRDefault="00BC2A0C" w:rsidP="00BC2A0C">
      <w:pPr>
        <w:pStyle w:val="1"/>
        <w:spacing w:line="228" w:lineRule="auto"/>
        <w:ind w:firstLine="0"/>
        <w:jc w:val="center"/>
      </w:pPr>
      <w:r>
        <w:rPr>
          <w:color w:val="000000"/>
        </w:rPr>
        <w:t>Открытого акционерного общества «Некрашинский»</w:t>
      </w:r>
    </w:p>
    <w:p w:rsidR="00BC2A0C" w:rsidRDefault="00BC2A0C" w:rsidP="00BC2A0C">
      <w:pPr>
        <w:pStyle w:val="1"/>
        <w:spacing w:after="480" w:line="228" w:lineRule="auto"/>
        <w:ind w:firstLine="0"/>
        <w:jc w:val="center"/>
      </w:pPr>
      <w:r>
        <w:rPr>
          <w:color w:val="000000"/>
        </w:rPr>
        <w:t xml:space="preserve">за период с </w:t>
      </w:r>
      <w:r>
        <w:rPr>
          <w:b/>
          <w:bCs/>
          <w:color w:val="000000"/>
        </w:rPr>
        <w:t>01.01.2021 г. по 31.12.2021 г.</w:t>
      </w:r>
    </w:p>
    <w:p w:rsidR="00BC2A0C" w:rsidRDefault="00BC2A0C" w:rsidP="00BC2A0C">
      <w:pPr>
        <w:pStyle w:val="11"/>
        <w:keepNext/>
        <w:keepLines/>
        <w:spacing w:after="0"/>
        <w:jc w:val="both"/>
      </w:pPr>
      <w:bookmarkStart w:id="0" w:name="bookmark0"/>
      <w:bookmarkStart w:id="1" w:name="bookmark1"/>
      <w:bookmarkStart w:id="2" w:name="bookmark2"/>
      <w:r>
        <w:rPr>
          <w:color w:val="000000"/>
        </w:rPr>
        <w:t>Получатель аудиторского заключения:</w:t>
      </w:r>
      <w:bookmarkEnd w:id="0"/>
      <w:bookmarkEnd w:id="1"/>
      <w:bookmarkEnd w:id="2"/>
    </w:p>
    <w:p w:rsidR="00BC2A0C" w:rsidRDefault="00BC2A0C" w:rsidP="00BC2A0C">
      <w:pPr>
        <w:pStyle w:val="1"/>
        <w:spacing w:after="200"/>
        <w:ind w:firstLine="0"/>
        <w:jc w:val="both"/>
      </w:pPr>
      <w:r>
        <w:rPr>
          <w:color w:val="000000"/>
        </w:rPr>
        <w:t>Директор Открытого акционерного общества «Некрашинский» Мельник Лилия Васильевна</w:t>
      </w:r>
    </w:p>
    <w:p w:rsidR="00BC2A0C" w:rsidRDefault="00BC2A0C" w:rsidP="00BC2A0C">
      <w:pPr>
        <w:pStyle w:val="1"/>
        <w:ind w:firstLine="0"/>
        <w:jc w:val="both"/>
      </w:pPr>
      <w:proofErr w:type="spellStart"/>
      <w:r>
        <w:rPr>
          <w:color w:val="000000"/>
        </w:rPr>
        <w:t>Аудируемое</w:t>
      </w:r>
      <w:proofErr w:type="spellEnd"/>
      <w:r>
        <w:rPr>
          <w:color w:val="000000"/>
        </w:rPr>
        <w:t xml:space="preserve"> лицо: Открытое акционерное общество «Некрашинский»</w:t>
      </w:r>
    </w:p>
    <w:p w:rsidR="00BC2A0C" w:rsidRDefault="00BC2A0C" w:rsidP="00BC2A0C">
      <w:pPr>
        <w:pStyle w:val="1"/>
        <w:ind w:firstLine="0"/>
        <w:jc w:val="both"/>
      </w:pPr>
      <w:r>
        <w:rPr>
          <w:color w:val="000000"/>
        </w:rPr>
        <w:t xml:space="preserve">Юридический адрес: 247312, Гомельская область, Октябрьский район, </w:t>
      </w:r>
      <w:proofErr w:type="spellStart"/>
      <w:r>
        <w:rPr>
          <w:color w:val="000000"/>
        </w:rPr>
        <w:t>агрогородок</w:t>
      </w:r>
      <w:proofErr w:type="spellEnd"/>
      <w:r>
        <w:rPr>
          <w:color w:val="000000"/>
        </w:rPr>
        <w:t xml:space="preserve"> Волосовичи, Ул. Песчаная, д. 1 Свидетельство о государственной регистрации выдано решением Гомельского областного исполнительного комитета от 27.01.2012 </w:t>
      </w:r>
      <w:proofErr w:type="spellStart"/>
      <w:r>
        <w:rPr>
          <w:color w:val="000000"/>
        </w:rPr>
        <w:t>года</w:t>
      </w:r>
      <w:proofErr w:type="gramStart"/>
      <w:r>
        <w:rPr>
          <w:color w:val="000000"/>
        </w:rPr>
        <w:t>,в</w:t>
      </w:r>
      <w:proofErr w:type="spellEnd"/>
      <w:proofErr w:type="gramEnd"/>
      <w:r>
        <w:rPr>
          <w:color w:val="000000"/>
        </w:rPr>
        <w:t xml:space="preserve"> едином государственном регистре юридических лиц и индивидуальных предпринимателей за № № 400007493</w:t>
      </w:r>
    </w:p>
    <w:p w:rsidR="00BC2A0C" w:rsidRDefault="00BC2A0C" w:rsidP="00BC2A0C">
      <w:pPr>
        <w:pStyle w:val="1"/>
        <w:ind w:firstLine="0"/>
        <w:jc w:val="both"/>
      </w:pPr>
      <w:r>
        <w:rPr>
          <w:b/>
          <w:bCs/>
          <w:color w:val="000000"/>
        </w:rPr>
        <w:t>Аудиторское мнение</w:t>
      </w:r>
    </w:p>
    <w:p w:rsidR="00BC2A0C" w:rsidRDefault="00BC2A0C" w:rsidP="00BC2A0C">
      <w:pPr>
        <w:pStyle w:val="1"/>
        <w:spacing w:line="240" w:lineRule="auto"/>
        <w:ind w:firstLine="720"/>
        <w:jc w:val="both"/>
      </w:pPr>
      <w:r>
        <w:rPr>
          <w:color w:val="000000"/>
        </w:rPr>
        <w:t>Мы провели аудит годовой бухгалтерской отчетности Открытого акционерного общества «Некрашинский» за период с 01 января 2021 г. по 31 декабря 2021 г.</w:t>
      </w:r>
    </w:p>
    <w:p w:rsidR="00BC2A0C" w:rsidRDefault="00BC2A0C" w:rsidP="00BC2A0C">
      <w:pPr>
        <w:pStyle w:val="1"/>
        <w:spacing w:after="200"/>
        <w:ind w:firstLine="580"/>
        <w:jc w:val="both"/>
      </w:pPr>
      <w:r>
        <w:rPr>
          <w:color w:val="000000"/>
        </w:rPr>
        <w:lastRenderedPageBreak/>
        <w:t xml:space="preserve">Бухгалтерская отчетность состоит </w:t>
      </w:r>
      <w:proofErr w:type="gramStart"/>
      <w:r>
        <w:rPr>
          <w:color w:val="000000"/>
        </w:rPr>
        <w:t>из</w:t>
      </w:r>
      <w:proofErr w:type="gramEnd"/>
      <w:r>
        <w:rPr>
          <w:color w:val="000000"/>
        </w:rPr>
        <w:t>: Бухгалтерского баланса по состоянию на 31 декабря 2021 г., отчета о прибылях и убытках, отчета об изменении собственного капитала, отчета о движении денежных средств за год, закончившийся 31 декабря 2021 год, примечаний к бухгалтерской отчетности, предусмотренных законодательством Республики Беларусь.</w:t>
      </w:r>
    </w:p>
    <w:p w:rsidR="00BC2A0C" w:rsidRDefault="00BC2A0C" w:rsidP="00BC2A0C">
      <w:pPr>
        <w:pStyle w:val="1"/>
        <w:spacing w:after="200"/>
        <w:ind w:firstLine="580"/>
        <w:jc w:val="both"/>
      </w:pPr>
      <w:proofErr w:type="gramStart"/>
      <w:r>
        <w:rPr>
          <w:color w:val="000000"/>
        </w:rPr>
        <w:t>По нашему мнению, прилагаемая годовая бухгалтерская отчетность, достоверно во всех существенных аспектах, отражает финансовое положение ОАО «Некрашинский» по состоянию на 31 декабря 2021 г.; результаты его финансово-хозяйственной деятельности и изменение его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  <w:proofErr w:type="gramEnd"/>
    </w:p>
    <w:p w:rsidR="00BC2A0C" w:rsidRDefault="00BC2A0C" w:rsidP="00BC2A0C">
      <w:pPr>
        <w:pStyle w:val="11"/>
        <w:keepNext/>
        <w:keepLines/>
        <w:spacing w:after="200"/>
        <w:jc w:val="both"/>
      </w:pPr>
      <w:bookmarkStart w:id="3" w:name="bookmark3"/>
      <w:bookmarkStart w:id="4" w:name="bookmark4"/>
      <w:bookmarkStart w:id="5" w:name="bookmark5"/>
      <w:r>
        <w:rPr>
          <w:color w:val="000000"/>
        </w:rPr>
        <w:t>Основание для выражения аудиторского мнения</w:t>
      </w:r>
      <w:bookmarkEnd w:id="3"/>
      <w:bookmarkEnd w:id="4"/>
      <w:bookmarkEnd w:id="5"/>
    </w:p>
    <w:p w:rsidR="00BC2A0C" w:rsidRDefault="00BC2A0C" w:rsidP="00BC2A0C">
      <w:pPr>
        <w:pStyle w:val="1"/>
        <w:spacing w:after="200"/>
        <w:ind w:firstLine="480"/>
        <w:jc w:val="both"/>
      </w:pPr>
      <w:r>
        <w:rPr>
          <w:color w:val="000000"/>
        </w:rPr>
        <w:t xml:space="preserve">Мы провели аудит в соответствии с требованиями Закона Республики Беларусь от 12 июля 2013 года «Об аудиторской деятельности» и национальных правил аудиторской деятельности. Наши обязанности в соответствии с этими требованиями описаны далее в разделе «Обязанности аудиторской организации по проведению аудита бухгалтерской отчетности» настоящего заключения. Нами соблюдались принцип независимости по отношению к </w:t>
      </w:r>
      <w:proofErr w:type="spellStart"/>
      <w:r>
        <w:rPr>
          <w:color w:val="000000"/>
        </w:rPr>
        <w:t>аудируемому</w:t>
      </w:r>
      <w:proofErr w:type="spellEnd"/>
      <w:r>
        <w:rPr>
          <w:color w:val="000000"/>
        </w:rPr>
        <w:t xml:space="preserve"> лицу согласно требованиям законодательства и нормы профессиональной этики Мы полагаем, что полученные нами аудиторские доказательства являются достаточными и надлежащими, чтобы служить основанием для выражения аудиторского мнения.</w:t>
      </w:r>
    </w:p>
    <w:p w:rsidR="00BC2A0C" w:rsidRDefault="00BC2A0C" w:rsidP="00BC2A0C">
      <w:pPr>
        <w:pStyle w:val="1"/>
        <w:spacing w:after="200"/>
        <w:ind w:firstLine="720"/>
        <w:jc w:val="both"/>
      </w:pPr>
      <w:r>
        <w:rPr>
          <w:color w:val="000000"/>
        </w:rPr>
        <w:t>Нами проведен аудит прилагаемой бухгалтерской отчетности ОАО «Некрашинский» При применен</w:t>
      </w:r>
      <w:proofErr w:type="gramStart"/>
      <w:r>
        <w:rPr>
          <w:color w:val="000000"/>
        </w:rPr>
        <w:t>ии ау</w:t>
      </w:r>
      <w:proofErr w:type="gramEnd"/>
      <w:r>
        <w:rPr>
          <w:color w:val="000000"/>
        </w:rPr>
        <w:t>диторских процедур мы в соответствии с Правилами аудиторской деятельности исходили из того, что предприятие руководствуется в своей деятельности законодательством Республики Беларусь, до тех пор, пока не получали доказательств обратного.</w:t>
      </w:r>
    </w:p>
    <w:p w:rsidR="00BC2A0C" w:rsidRDefault="00BC2A0C" w:rsidP="00BC2A0C">
      <w:pPr>
        <w:pStyle w:val="1"/>
        <w:spacing w:after="200"/>
        <w:ind w:firstLine="480"/>
        <w:jc w:val="both"/>
      </w:pPr>
      <w:r>
        <w:rPr>
          <w:color w:val="000000"/>
        </w:rPr>
        <w:t xml:space="preserve">Нами получена в ходе аудита разумная уверенность в том, что отчетность </w:t>
      </w:r>
      <w:proofErr w:type="spellStart"/>
      <w:r>
        <w:rPr>
          <w:color w:val="000000"/>
        </w:rPr>
        <w:t>аудируемого</w:t>
      </w:r>
      <w:proofErr w:type="spellEnd"/>
      <w:r>
        <w:rPr>
          <w:color w:val="000000"/>
        </w:rPr>
        <w:t xml:space="preserve"> лица не содержит существенных искажений, возникших в результате ошибок и (или) недобросовестных действий.</w:t>
      </w:r>
    </w:p>
    <w:p w:rsidR="00BC2A0C" w:rsidRDefault="00BC2A0C" w:rsidP="00BC2A0C">
      <w:pPr>
        <w:pStyle w:val="11"/>
        <w:keepNext/>
        <w:keepLines/>
        <w:spacing w:after="0"/>
        <w:jc w:val="both"/>
      </w:pPr>
      <w:bookmarkStart w:id="6" w:name="bookmark6"/>
      <w:bookmarkStart w:id="7" w:name="bookmark7"/>
      <w:bookmarkStart w:id="8" w:name="bookmark8"/>
      <w:r>
        <w:rPr>
          <w:color w:val="000000"/>
        </w:rPr>
        <w:t>Ключевые вопросы аудита</w:t>
      </w:r>
      <w:bookmarkEnd w:id="6"/>
      <w:bookmarkEnd w:id="7"/>
      <w:bookmarkEnd w:id="8"/>
    </w:p>
    <w:p w:rsidR="00BC2A0C" w:rsidRDefault="00BC2A0C" w:rsidP="00BC2A0C">
      <w:pPr>
        <w:pStyle w:val="1"/>
        <w:spacing w:after="200"/>
        <w:ind w:firstLine="260"/>
        <w:jc w:val="both"/>
      </w:pPr>
      <w:r>
        <w:rPr>
          <w:color w:val="000000"/>
        </w:rPr>
        <w:t xml:space="preserve">Мы определили, что ключевые вопросы аудита, о которых необходимо сообщить в </w:t>
      </w:r>
      <w:proofErr w:type="gramStart"/>
      <w:r>
        <w:rPr>
          <w:color w:val="000000"/>
        </w:rPr>
        <w:t>нашем</w:t>
      </w:r>
      <w:proofErr w:type="gramEnd"/>
    </w:p>
    <w:p w:rsidR="00BC2A0C" w:rsidRDefault="00BC2A0C" w:rsidP="00BC2A0C">
      <w:pPr>
        <w:pStyle w:val="20"/>
        <w:spacing w:after="220" w:line="266" w:lineRule="auto"/>
      </w:pPr>
      <w:r>
        <w:rPr>
          <w:b/>
          <w:bCs/>
          <w:color w:val="000000"/>
        </w:rPr>
        <w:t>+375296111619; +375296567111</w:t>
      </w:r>
    </w:p>
    <w:p w:rsidR="00BC2A0C" w:rsidRDefault="00BC2A0C" w:rsidP="00BC2A0C">
      <w:pPr>
        <w:pStyle w:val="1"/>
        <w:ind w:firstLine="0"/>
      </w:pPr>
      <w:r>
        <w:rPr>
          <w:color w:val="000000"/>
        </w:rPr>
        <w:t xml:space="preserve">аудиторском </w:t>
      </w:r>
      <w:proofErr w:type="gramStart"/>
      <w:r>
        <w:rPr>
          <w:color w:val="000000"/>
        </w:rPr>
        <w:t>заключении</w:t>
      </w:r>
      <w:proofErr w:type="gramEnd"/>
      <w:r>
        <w:rPr>
          <w:color w:val="000000"/>
        </w:rPr>
        <w:t>, отсутствуют.</w:t>
      </w:r>
    </w:p>
    <w:p w:rsidR="00BC2A0C" w:rsidRDefault="00BC2A0C" w:rsidP="00BC2A0C">
      <w:pPr>
        <w:pStyle w:val="1"/>
        <w:spacing w:after="280"/>
        <w:ind w:firstLine="0"/>
        <w:jc w:val="both"/>
      </w:pPr>
      <w:r>
        <w:rPr>
          <w:b/>
          <w:bCs/>
          <w:color w:val="000000"/>
        </w:rPr>
        <w:t xml:space="preserve">Обязанности </w:t>
      </w:r>
      <w:proofErr w:type="spellStart"/>
      <w:r>
        <w:rPr>
          <w:b/>
          <w:bCs/>
          <w:color w:val="000000"/>
        </w:rPr>
        <w:t>аудируемого</w:t>
      </w:r>
      <w:proofErr w:type="spellEnd"/>
      <w:r>
        <w:rPr>
          <w:b/>
          <w:bCs/>
          <w:color w:val="000000"/>
        </w:rPr>
        <w:t xml:space="preserve"> лица по подготовке бухгалтерской отчетности</w:t>
      </w:r>
    </w:p>
    <w:p w:rsidR="00BC2A0C" w:rsidRDefault="00BC2A0C" w:rsidP="00BC2A0C">
      <w:pPr>
        <w:pStyle w:val="1"/>
        <w:ind w:firstLine="580"/>
        <w:jc w:val="both"/>
      </w:pPr>
      <w:r>
        <w:rPr>
          <w:color w:val="000000"/>
        </w:rPr>
        <w:t>Руководство ОАО «Некрашинский» несет ответственность за составление и представление бухгалтерской отчетности в соответствии с законодательством Республики Беларусь по бухгалтерскому учету и отчетности и организацию системы внутреннего контроля, необходимой для составления бухгалтерской отчетности, не содержащей существенных искажений, допущенных вследствие недобросовестных действий или ошибок.</w:t>
      </w:r>
    </w:p>
    <w:p w:rsidR="00BC2A0C" w:rsidRDefault="00BC2A0C" w:rsidP="00BC2A0C">
      <w:pPr>
        <w:pStyle w:val="1"/>
        <w:spacing w:after="280"/>
        <w:ind w:firstLine="720"/>
        <w:jc w:val="both"/>
      </w:pPr>
      <w:r>
        <w:rPr>
          <w:color w:val="000000"/>
        </w:rPr>
        <w:t xml:space="preserve">Аудит бухгалтерской отчетности за предшествующий период - 2020 год ОАО «Некрашинский» проведен ООО « </w:t>
      </w:r>
      <w:proofErr w:type="spellStart"/>
      <w:r>
        <w:rPr>
          <w:color w:val="000000"/>
        </w:rPr>
        <w:t>Трастаудит</w:t>
      </w:r>
      <w:proofErr w:type="spellEnd"/>
      <w:r>
        <w:rPr>
          <w:color w:val="000000"/>
        </w:rPr>
        <w:t xml:space="preserve"> Групп», аудиторское заключение № 84/21от 29.03.2021 года без оговорок.</w:t>
      </w:r>
    </w:p>
    <w:p w:rsidR="00BC2A0C" w:rsidRDefault="00BC2A0C" w:rsidP="00BC2A0C">
      <w:pPr>
        <w:pStyle w:val="11"/>
        <w:keepNext/>
        <w:keepLines/>
        <w:spacing w:after="280"/>
        <w:jc w:val="both"/>
      </w:pPr>
      <w:bookmarkStart w:id="9" w:name="bookmark10"/>
      <w:bookmarkStart w:id="10" w:name="bookmark11"/>
      <w:bookmarkStart w:id="11" w:name="bookmark9"/>
      <w:r>
        <w:rPr>
          <w:color w:val="000000"/>
        </w:rPr>
        <w:t>Обязанности аудиторской организации по проведению аудита бухгалтерской отчетности</w:t>
      </w:r>
      <w:bookmarkEnd w:id="9"/>
      <w:bookmarkEnd w:id="10"/>
      <w:bookmarkEnd w:id="11"/>
    </w:p>
    <w:p w:rsidR="00BC2A0C" w:rsidRDefault="00BC2A0C" w:rsidP="00BC2A0C">
      <w:pPr>
        <w:pStyle w:val="1"/>
        <w:ind w:firstLine="580"/>
        <w:jc w:val="both"/>
      </w:pPr>
      <w:r>
        <w:rPr>
          <w:color w:val="000000"/>
        </w:rPr>
        <w:t>Мы несем ответственность за выраженное нами мнение о достоверности бухгалтерской отчетности, основанное на результатах проведенного аудита.</w:t>
      </w:r>
    </w:p>
    <w:p w:rsidR="00BC2A0C" w:rsidRDefault="00BC2A0C" w:rsidP="00BC2A0C">
      <w:pPr>
        <w:pStyle w:val="1"/>
        <w:ind w:firstLine="580"/>
        <w:jc w:val="both"/>
      </w:pPr>
      <w:r>
        <w:rPr>
          <w:color w:val="000000"/>
        </w:rPr>
        <w:t xml:space="preserve">Нами проведен аудит в соответствии с требованиями Закона Республики Беларусь от 12 </w:t>
      </w:r>
      <w:r>
        <w:rPr>
          <w:color w:val="000000"/>
        </w:rPr>
        <w:lastRenderedPageBreak/>
        <w:t>июля 2013 года «Об аудиторской деятельности» и национальных правил аудиторской деятельности, которые обязывают нас соблюдать нормы профессиональной этики, планировать и проводить аудит таким образом, чтобы обеспечить достаточную уверенность относительно наличия либо отсутствия существенных искажений в представленной бухгалтерской отчетности.</w:t>
      </w:r>
    </w:p>
    <w:p w:rsidR="00BC2A0C" w:rsidRDefault="00BC2A0C" w:rsidP="00BC2A0C">
      <w:pPr>
        <w:pStyle w:val="1"/>
        <w:ind w:firstLine="580"/>
        <w:jc w:val="both"/>
      </w:pPr>
      <w:r>
        <w:rPr>
          <w:color w:val="000000"/>
        </w:rPr>
        <w:t xml:space="preserve">В ходе аудита нами были выполнены аудиторские процедуры, направленные на получение аудиторских доказательств, подтверждающих значения показателей бухгалтерской </w:t>
      </w:r>
      <w:proofErr w:type="gramStart"/>
      <w:r>
        <w:rPr>
          <w:color w:val="000000"/>
        </w:rPr>
        <w:t>отчетности</w:t>
      </w:r>
      <w:proofErr w:type="gramEnd"/>
      <w:r>
        <w:rPr>
          <w:color w:val="000000"/>
        </w:rPr>
        <w:t xml:space="preserve"> а также другую раскрытую в ней информацию.</w:t>
      </w:r>
      <w:bookmarkStart w:id="12" w:name="_GoBack"/>
      <w:bookmarkEnd w:id="12"/>
    </w:p>
    <w:p w:rsidR="00BC2A0C" w:rsidRDefault="00BC2A0C" w:rsidP="00BC2A0C">
      <w:pPr>
        <w:pStyle w:val="1"/>
        <w:ind w:firstLine="580"/>
      </w:pPr>
      <w:r>
        <w:rPr>
          <w:color w:val="000000"/>
        </w:rPr>
        <w:t>Выбор аудиторских процедур осуществлялся на основании профессионального суждения с учетом оценки риска существенного искажения бухгалтерской отчетности в результате ошибок или недобросовестных действий. При оценке риска существенного искажения бухгалтерской отчетности мной рассматривалась система внутреннего контроля ОАО «Некрашинский» необходимая для составления бухгалтерской отчетности, не содержащей существенных искажений, с целью планирования аудиторских процедур, соответствующих обстоятельствам аудита, но не с целью выражения мнения относительно эффективности функционирования этой системы.</w:t>
      </w:r>
    </w:p>
    <w:p w:rsidR="00BC2A0C" w:rsidRDefault="00BC2A0C" w:rsidP="00BC2A0C">
      <w:pPr>
        <w:pStyle w:val="1"/>
        <w:ind w:firstLine="580"/>
        <w:jc w:val="both"/>
      </w:pPr>
      <w:r>
        <w:rPr>
          <w:color w:val="000000"/>
        </w:rPr>
        <w:t>Аудит также включал оценку применяемой учетной политики, обоснованности учетных оценок и общего содержания бухгалтерской отчетности ОАО «Некрашинский».</w:t>
      </w:r>
    </w:p>
    <w:p w:rsidR="00BC2A0C" w:rsidRDefault="00BC2A0C" w:rsidP="00BC2A0C">
      <w:pPr>
        <w:pStyle w:val="1"/>
        <w:ind w:firstLine="580"/>
        <w:jc w:val="both"/>
      </w:pPr>
      <w:r>
        <w:rPr>
          <w:color w:val="000000"/>
        </w:rPr>
        <w:t>Кроме того, мы выполняем следующее: - выявляем и оцениваем риски существенного искажения бухгалтерской отчетности вследствие ошибок и (или) недобросовестных действий; разрабатываем и выполняем аудиторские процедуры в соответствии с оцененными рисками; получаем аудиторские доказательства, являющиеся достаточными и надлежащими, чтобы служить основанием для выражения аудиторского мнения.</w:t>
      </w:r>
    </w:p>
    <w:p w:rsidR="00BC2A0C" w:rsidRDefault="00BC2A0C" w:rsidP="00BC2A0C">
      <w:pPr>
        <w:pStyle w:val="1"/>
        <w:spacing w:after="120"/>
        <w:ind w:firstLine="580"/>
        <w:jc w:val="both"/>
      </w:pPr>
      <w:r>
        <w:rPr>
          <w:color w:val="000000"/>
        </w:rPr>
        <w:t xml:space="preserve">Риск не обнаружения существенных искажений бухгалтерской отчетности в результате недобросовестных действий выше риска не обнаружения искажений в результате ошибок, так как недобросовестные действия, как правило, </w:t>
      </w:r>
      <w:proofErr w:type="gramStart"/>
      <w:r>
        <w:rPr>
          <w:color w:val="000000"/>
        </w:rPr>
        <w:t>подразумевают</w:t>
      </w:r>
      <w:proofErr w:type="gramEnd"/>
      <w:r>
        <w:rPr>
          <w:color w:val="000000"/>
        </w:rPr>
        <w:t xml:space="preserve"> наличие специально разработанных мер, направленных на их сокрытие; - получаем понимание системы внутреннего контроля </w:t>
      </w:r>
      <w:proofErr w:type="spellStart"/>
      <w:r>
        <w:rPr>
          <w:color w:val="000000"/>
        </w:rPr>
        <w:t>аудируемого</w:t>
      </w:r>
      <w:proofErr w:type="spellEnd"/>
      <w:r>
        <w:rPr>
          <w:color w:val="000000"/>
        </w:rPr>
        <w:t xml:space="preserve"> лица, 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 относительно эффективности функционирования этой системы; - оцениваем надлежащий характер применяемой </w:t>
      </w:r>
      <w:proofErr w:type="spellStart"/>
      <w:r>
        <w:rPr>
          <w:color w:val="000000"/>
        </w:rPr>
        <w:t>аудируемым</w:t>
      </w:r>
      <w:proofErr w:type="spellEnd"/>
      <w:r>
        <w:rPr>
          <w:color w:val="000000"/>
        </w:rPr>
        <w:t xml:space="preserve"> лицом учетной политики, а также обоснованности учетных оценок и</w:t>
      </w:r>
    </w:p>
    <w:p w:rsidR="00BC2A0C" w:rsidRDefault="00BC2A0C" w:rsidP="00BC2A0C">
      <w:pPr>
        <w:pStyle w:val="20"/>
        <w:spacing w:after="220" w:line="266" w:lineRule="auto"/>
      </w:pPr>
      <w:r>
        <w:rPr>
          <w:b/>
          <w:bCs/>
          <w:color w:val="000000"/>
        </w:rPr>
        <w:t>+375296111619; +375296567111</w:t>
      </w:r>
    </w:p>
    <w:p w:rsidR="00BC2A0C" w:rsidRDefault="00BC2A0C" w:rsidP="00BC2A0C">
      <w:pPr>
        <w:pStyle w:val="1"/>
        <w:ind w:firstLine="0"/>
        <w:jc w:val="both"/>
      </w:pPr>
      <w:proofErr w:type="gramStart"/>
      <w:r>
        <w:rPr>
          <w:color w:val="000000"/>
        </w:rPr>
        <w:t xml:space="preserve">соответствующего раскрытия информации в бухгалтерской отчетности; - оцениваем правильность применения руководством </w:t>
      </w:r>
      <w:proofErr w:type="spellStart"/>
      <w:r>
        <w:rPr>
          <w:color w:val="000000"/>
        </w:rPr>
        <w:t>аудируемого</w:t>
      </w:r>
      <w:proofErr w:type="spellEnd"/>
      <w:r>
        <w:rPr>
          <w:color w:val="000000"/>
        </w:rPr>
        <w:t xml:space="preserve"> лица допущения о непрерывности деятельности, и на основании полученных аудиторских доказательств делаем вывод о том, имеется ли существенная неопределенность в связи с событиями или условиями, в результате которых могут возникнуть значительные сомнения в способности </w:t>
      </w:r>
      <w:proofErr w:type="spellStart"/>
      <w:r>
        <w:rPr>
          <w:color w:val="000000"/>
        </w:rPr>
        <w:t>аудируемого</w:t>
      </w:r>
      <w:proofErr w:type="spellEnd"/>
      <w:r>
        <w:rPr>
          <w:color w:val="000000"/>
        </w:rPr>
        <w:t xml:space="preserve"> лица продолжать свою деятельность непрерывно.</w:t>
      </w:r>
      <w:proofErr w:type="gramEnd"/>
    </w:p>
    <w:p w:rsidR="00BC2A0C" w:rsidRDefault="00BC2A0C" w:rsidP="00BC2A0C">
      <w:pPr>
        <w:pStyle w:val="1"/>
        <w:ind w:firstLine="560"/>
        <w:jc w:val="both"/>
      </w:pPr>
      <w:r>
        <w:rPr>
          <w:color w:val="000000"/>
        </w:rPr>
        <w:t>Если мы приходим к выводу о наличии такой существенной неопределенности, мы должны привлечь внимание в аудиторском заключении к соответствующему раскрытию данной информации в бухгалтерской отчетности. В случае</w:t>
      </w:r>
      <w:proofErr w:type="gramStart"/>
      <w:r>
        <w:rPr>
          <w:color w:val="000000"/>
        </w:rPr>
        <w:t>,</w:t>
      </w:r>
      <w:proofErr w:type="gramEnd"/>
      <w:r>
        <w:rPr>
          <w:color w:val="000000"/>
        </w:rPr>
        <w:t xml:space="preserve"> если такое раскрытие информации отсутствует или является ненадлежащим, нам следует модифицировать аудиторское мнение.</w:t>
      </w:r>
    </w:p>
    <w:p w:rsidR="00BC2A0C" w:rsidRDefault="00BC2A0C" w:rsidP="00BC2A0C">
      <w:pPr>
        <w:pStyle w:val="1"/>
        <w:ind w:firstLine="560"/>
        <w:jc w:val="both"/>
      </w:pPr>
      <w:proofErr w:type="gramStart"/>
      <w:r>
        <w:rPr>
          <w:color w:val="000000"/>
        </w:rPr>
        <w:t xml:space="preserve">Наши выводы основываются на аудиторских доказательствах, полученных до даты подписания аудиторского заключения, однако будущие события или условия могут привести к тому, что </w:t>
      </w:r>
      <w:proofErr w:type="spellStart"/>
      <w:r>
        <w:rPr>
          <w:color w:val="000000"/>
        </w:rPr>
        <w:t>аудируемое</w:t>
      </w:r>
      <w:proofErr w:type="spellEnd"/>
      <w:r>
        <w:rPr>
          <w:color w:val="000000"/>
        </w:rPr>
        <w:t xml:space="preserve"> лицо утратит способность продолжать свою деятельность непрерывно; - оцениваем общее представление бухгалтерской отчетности, ее структуру и содержание, включая раскрытие информации, а также того, обеспечивает ли бухгалтерская отчетность достоверное представление о лежащих в ее основе операциях и событиях.</w:t>
      </w:r>
      <w:proofErr w:type="gramEnd"/>
    </w:p>
    <w:p w:rsidR="00BC2A0C" w:rsidRDefault="00BC2A0C" w:rsidP="00BC2A0C">
      <w:pPr>
        <w:pStyle w:val="1"/>
        <w:ind w:firstLine="560"/>
        <w:jc w:val="both"/>
      </w:pPr>
      <w:proofErr w:type="gramStart"/>
      <w:r>
        <w:rPr>
          <w:color w:val="000000"/>
        </w:rPr>
        <w:t xml:space="preserve">Мы осуществляем информационное взаимодействие с лицами, наделенными руководящими полномочиями, доводя до их сведения, помимо прочего, информацию о запланированных объеме </w:t>
      </w:r>
      <w:r>
        <w:rPr>
          <w:color w:val="000000"/>
        </w:rPr>
        <w:lastRenderedPageBreak/>
        <w:t>и сроках аудита, а также о значимых вопросах, возникающих в ходе аудита, в том числе о недостатках в системе внутреннего контроля.</w:t>
      </w:r>
      <w:proofErr w:type="gramEnd"/>
    </w:p>
    <w:p w:rsidR="00BC2A0C" w:rsidRDefault="00BC2A0C" w:rsidP="00BC2A0C">
      <w:pPr>
        <w:pStyle w:val="1"/>
        <w:ind w:firstLine="560"/>
        <w:jc w:val="both"/>
      </w:pPr>
      <w:r>
        <w:rPr>
          <w:color w:val="000000"/>
        </w:rPr>
        <w:t>Мы предоставляем лицам, наделенным руководящими полномочиями, заявление о том, что нами были выполнены все требования в отношении соблюдения принципа независимости и до сведения этих лиц были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BC2A0C" w:rsidRDefault="00BC2A0C" w:rsidP="00BC2A0C">
      <w:pPr>
        <w:pStyle w:val="1"/>
        <w:spacing w:after="280"/>
        <w:ind w:firstLine="560"/>
        <w:jc w:val="both"/>
      </w:pPr>
      <w:proofErr w:type="gramStart"/>
      <w:r>
        <w:rPr>
          <w:color w:val="000000"/>
        </w:rPr>
        <w:t>Из числа вопросов, доведенных до сведения лиц, наделенных руководящими полномочиями, мы выбираем ключевые вопросы аудита и раскрываем эти вопросы в аудиторском заключении (кроме тех случаев, когда раскрытие информации об этих вопросах запрещено законодательством или когда мы обоснованно приходим к выводу о том, что отрицательные последствия сообщения такой информации превысят пользу от ее раскрытия).</w:t>
      </w:r>
      <w:proofErr w:type="gramEnd"/>
    </w:p>
    <w:p w:rsidR="00BC2A0C" w:rsidRDefault="00BC2A0C" w:rsidP="00BC2A0C">
      <w:pPr>
        <w:pStyle w:val="1"/>
        <w:tabs>
          <w:tab w:val="left" w:pos="7963"/>
        </w:tabs>
        <w:ind w:firstLine="0"/>
      </w:pPr>
      <w:r>
        <w:rPr>
          <w:color w:val="000000"/>
        </w:rPr>
        <w:t>Директор, аудитор ООО "ТРАСТАУДИТ ГРУПП"</w:t>
      </w:r>
      <w:r>
        <w:rPr>
          <w:color w:val="000000"/>
        </w:rPr>
        <w:tab/>
        <w:t xml:space="preserve">Т.А. </w:t>
      </w:r>
      <w:proofErr w:type="spellStart"/>
      <w:r>
        <w:rPr>
          <w:color w:val="000000"/>
        </w:rPr>
        <w:t>Базавова</w:t>
      </w:r>
      <w:proofErr w:type="spellEnd"/>
    </w:p>
    <w:p w:rsidR="00BC2A0C" w:rsidRDefault="00BC2A0C" w:rsidP="00BC2A0C">
      <w:pPr>
        <w:pStyle w:val="1"/>
        <w:tabs>
          <w:tab w:val="left" w:pos="6863"/>
        </w:tabs>
        <w:ind w:firstLine="0"/>
      </w:pPr>
      <w:r>
        <w:rPr>
          <w:color w:val="000000"/>
        </w:rPr>
        <w:t>(Квалификационный аттестат аудитора № 04 выданный ~ Министерством Финансов РБ от 01.10.2002 г.) Аудитор, проводивший аудит, руководитель группы</w:t>
      </w:r>
      <w:proofErr w:type="gramStart"/>
      <w:r>
        <w:rPr>
          <w:color w:val="000000"/>
        </w:rPr>
        <w:tab/>
      </w:r>
      <w:r>
        <w:rPr>
          <w:color w:val="1D1D6B"/>
        </w:rPr>
        <w:t>-</w:t>
      </w:r>
      <w:proofErr w:type="gramEnd"/>
      <w:r>
        <w:rPr>
          <w:color w:val="1D1D6B"/>
        </w:rPr>
        <w:t xml:space="preserve">э </w:t>
      </w:r>
      <w:r>
        <w:rPr>
          <w:color w:val="000000"/>
        </w:rPr>
        <w:t>О.В. Захаренко</w:t>
      </w:r>
    </w:p>
    <w:p w:rsidR="00BC2A0C" w:rsidRDefault="00BC2A0C" w:rsidP="00BC2A0C">
      <w:pPr>
        <w:pStyle w:val="1"/>
        <w:tabs>
          <w:tab w:val="left" w:pos="6863"/>
        </w:tabs>
        <w:ind w:firstLine="0"/>
      </w:pPr>
      <w:proofErr w:type="gramStart"/>
      <w:r>
        <w:rPr>
          <w:color w:val="000000"/>
        </w:rPr>
        <w:t>(Квалификационный аттестат аудитора № 1157 выданный</w:t>
      </w:r>
      <w:r>
        <w:rPr>
          <w:color w:val="000000"/>
        </w:rPr>
        <w:tab/>
        <w:t>'</w:t>
      </w:r>
      <w:proofErr w:type="gramEnd"/>
    </w:p>
    <w:p w:rsidR="00BC2A0C" w:rsidRDefault="00BC2A0C" w:rsidP="00BC2A0C">
      <w:pPr>
        <w:pStyle w:val="1"/>
        <w:ind w:firstLine="0"/>
      </w:pPr>
      <w:proofErr w:type="gramStart"/>
      <w:r>
        <w:rPr>
          <w:color w:val="000000"/>
        </w:rPr>
        <w:t>Министерством финансов РБ 15.12.2004 г.)</w:t>
      </w:r>
      <w:proofErr w:type="gramEnd"/>
    </w:p>
    <w:p w:rsidR="00BC2A0C" w:rsidRDefault="00BC2A0C" w:rsidP="00BC2A0C">
      <w:pPr>
        <w:pStyle w:val="30"/>
      </w:pPr>
      <w:r>
        <w:rPr>
          <w:color w:val="000000"/>
        </w:rPr>
        <w:t>Общество с ограниченной ответственностью «ТРАСТАУДИТ ГРУПП»</w:t>
      </w:r>
    </w:p>
    <w:p w:rsidR="00BC2A0C" w:rsidRDefault="00BC2A0C" w:rsidP="00BC2A0C">
      <w:pPr>
        <w:pStyle w:val="30"/>
      </w:pPr>
      <w:r>
        <w:rPr>
          <w:color w:val="000000"/>
        </w:rPr>
        <w:t>Местонахождение: Юридический адрес: 220036, г. Минск, пер. 3-й Загородный, 4 «В», офис 312.</w:t>
      </w:r>
    </w:p>
    <w:p w:rsidR="00BC2A0C" w:rsidRDefault="00BC2A0C" w:rsidP="00BC2A0C">
      <w:pPr>
        <w:pStyle w:val="30"/>
      </w:pPr>
      <w:r>
        <w:rPr>
          <w:color w:val="000000"/>
        </w:rPr>
        <w:t>Сведения о государственной регистрации: выдано решением Минского городского исполнительного комитета от 13.07.2018г., в Едином государственном регистре юридических лиц и индивидуальных предпринимателей за№ 193106240.</w:t>
      </w:r>
    </w:p>
    <w:p w:rsidR="00BC2A0C" w:rsidRDefault="00BC2A0C" w:rsidP="00BC2A0C">
      <w:pPr>
        <w:pStyle w:val="1"/>
        <w:ind w:firstLine="0"/>
      </w:pPr>
      <w:r>
        <w:rPr>
          <w:color w:val="000000"/>
        </w:rPr>
        <w:t>Дата подписания: «30 » марта 2022 года.</w:t>
      </w:r>
    </w:p>
    <w:p w:rsidR="00516B37" w:rsidRPr="00645F55" w:rsidRDefault="00516B37" w:rsidP="00516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052A" w:rsidRPr="00645F55" w:rsidRDefault="0050052A" w:rsidP="00645F55">
      <w:pPr>
        <w:tabs>
          <w:tab w:val="left" w:pos="118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50052A" w:rsidRPr="00645F55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DB"/>
    <w:rsid w:val="0000732F"/>
    <w:rsid w:val="00016CF0"/>
    <w:rsid w:val="00021D75"/>
    <w:rsid w:val="00030166"/>
    <w:rsid w:val="000342B9"/>
    <w:rsid w:val="000374F9"/>
    <w:rsid w:val="00072E98"/>
    <w:rsid w:val="00096B55"/>
    <w:rsid w:val="000A421E"/>
    <w:rsid w:val="000B017F"/>
    <w:rsid w:val="000B1457"/>
    <w:rsid w:val="000E07B2"/>
    <w:rsid w:val="000F5A6C"/>
    <w:rsid w:val="0018339A"/>
    <w:rsid w:val="00187FB6"/>
    <w:rsid w:val="001A309C"/>
    <w:rsid w:val="001B6098"/>
    <w:rsid w:val="001E0224"/>
    <w:rsid w:val="001F1C99"/>
    <w:rsid w:val="001F65D8"/>
    <w:rsid w:val="002A3546"/>
    <w:rsid w:val="002E23F3"/>
    <w:rsid w:val="003620CD"/>
    <w:rsid w:val="00372EC2"/>
    <w:rsid w:val="00391F16"/>
    <w:rsid w:val="0039365B"/>
    <w:rsid w:val="003C5EDB"/>
    <w:rsid w:val="003F5C52"/>
    <w:rsid w:val="003F7331"/>
    <w:rsid w:val="00421E17"/>
    <w:rsid w:val="004414EC"/>
    <w:rsid w:val="00456B9B"/>
    <w:rsid w:val="004B0C9B"/>
    <w:rsid w:val="004B16AD"/>
    <w:rsid w:val="004C0248"/>
    <w:rsid w:val="004D6BA3"/>
    <w:rsid w:val="004E2D28"/>
    <w:rsid w:val="0050052A"/>
    <w:rsid w:val="00504E82"/>
    <w:rsid w:val="00516B37"/>
    <w:rsid w:val="005240A9"/>
    <w:rsid w:val="00531A0F"/>
    <w:rsid w:val="005357F0"/>
    <w:rsid w:val="00536081"/>
    <w:rsid w:val="005368E6"/>
    <w:rsid w:val="00551685"/>
    <w:rsid w:val="0057053B"/>
    <w:rsid w:val="00580A3C"/>
    <w:rsid w:val="005A4140"/>
    <w:rsid w:val="005B0F97"/>
    <w:rsid w:val="005D0BB3"/>
    <w:rsid w:val="005E6E06"/>
    <w:rsid w:val="005F590E"/>
    <w:rsid w:val="00626ECC"/>
    <w:rsid w:val="00643409"/>
    <w:rsid w:val="006441AC"/>
    <w:rsid w:val="00645F55"/>
    <w:rsid w:val="0066533F"/>
    <w:rsid w:val="00674817"/>
    <w:rsid w:val="0068559D"/>
    <w:rsid w:val="006A6EC9"/>
    <w:rsid w:val="006A7C38"/>
    <w:rsid w:val="006E447A"/>
    <w:rsid w:val="00765268"/>
    <w:rsid w:val="00767EB8"/>
    <w:rsid w:val="007726ED"/>
    <w:rsid w:val="00782F87"/>
    <w:rsid w:val="00792ACA"/>
    <w:rsid w:val="007940FE"/>
    <w:rsid w:val="007D77CA"/>
    <w:rsid w:val="00823FC7"/>
    <w:rsid w:val="00832E27"/>
    <w:rsid w:val="00851145"/>
    <w:rsid w:val="00897F54"/>
    <w:rsid w:val="008A7809"/>
    <w:rsid w:val="008E7AFB"/>
    <w:rsid w:val="00943249"/>
    <w:rsid w:val="00945E1B"/>
    <w:rsid w:val="00973FED"/>
    <w:rsid w:val="00976370"/>
    <w:rsid w:val="0099181C"/>
    <w:rsid w:val="009C7E54"/>
    <w:rsid w:val="00A10505"/>
    <w:rsid w:val="00A44CE7"/>
    <w:rsid w:val="00AD3277"/>
    <w:rsid w:val="00AE0DDA"/>
    <w:rsid w:val="00AF445A"/>
    <w:rsid w:val="00AF5112"/>
    <w:rsid w:val="00B132F0"/>
    <w:rsid w:val="00B22C13"/>
    <w:rsid w:val="00B56EC8"/>
    <w:rsid w:val="00B626A5"/>
    <w:rsid w:val="00B74D73"/>
    <w:rsid w:val="00B969EF"/>
    <w:rsid w:val="00BC2A0C"/>
    <w:rsid w:val="00C05F49"/>
    <w:rsid w:val="00C17221"/>
    <w:rsid w:val="00C6124F"/>
    <w:rsid w:val="00C837DD"/>
    <w:rsid w:val="00C9674D"/>
    <w:rsid w:val="00CE09AC"/>
    <w:rsid w:val="00CE2543"/>
    <w:rsid w:val="00CF33F3"/>
    <w:rsid w:val="00D06BA5"/>
    <w:rsid w:val="00D16EA2"/>
    <w:rsid w:val="00D33192"/>
    <w:rsid w:val="00D36420"/>
    <w:rsid w:val="00D61226"/>
    <w:rsid w:val="00DB222F"/>
    <w:rsid w:val="00E107AE"/>
    <w:rsid w:val="00E1226B"/>
    <w:rsid w:val="00E15AE9"/>
    <w:rsid w:val="00E26FD3"/>
    <w:rsid w:val="00E341BF"/>
    <w:rsid w:val="00E4178A"/>
    <w:rsid w:val="00E670A7"/>
    <w:rsid w:val="00E73BFD"/>
    <w:rsid w:val="00E74CAA"/>
    <w:rsid w:val="00EA45C0"/>
    <w:rsid w:val="00EC08D6"/>
    <w:rsid w:val="00EF4601"/>
    <w:rsid w:val="00F071AA"/>
    <w:rsid w:val="00F2648C"/>
    <w:rsid w:val="00F76D44"/>
    <w:rsid w:val="00FB4B14"/>
    <w:rsid w:val="00FB787D"/>
    <w:rsid w:val="00FD2465"/>
    <w:rsid w:val="00FE59CD"/>
    <w:rsid w:val="00FF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2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26A5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F65D8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BC2A0C"/>
    <w:rPr>
      <w:rFonts w:ascii="Times New Roman" w:eastAsia="Times New Roman" w:hAnsi="Times New Roman" w:cs="Times New Roman"/>
      <w:sz w:val="15"/>
      <w:szCs w:val="15"/>
    </w:rPr>
  </w:style>
  <w:style w:type="character" w:customStyle="1" w:styleId="a8">
    <w:name w:val="Основной текст_"/>
    <w:basedOn w:val="a0"/>
    <w:link w:val="1"/>
    <w:rsid w:val="00BC2A0C"/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BC2A0C"/>
    <w:rPr>
      <w:rFonts w:ascii="Times New Roman" w:eastAsia="Times New Roman" w:hAnsi="Times New Roman" w:cs="Times New Roman"/>
      <w:b/>
      <w:bCs/>
    </w:rPr>
  </w:style>
  <w:style w:type="character" w:customStyle="1" w:styleId="3">
    <w:name w:val="Основной текст (3)_"/>
    <w:basedOn w:val="a0"/>
    <w:link w:val="30"/>
    <w:rsid w:val="00BC2A0C"/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BC2A0C"/>
    <w:pPr>
      <w:widowControl w:val="0"/>
      <w:spacing w:after="110" w:line="262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">
    <w:name w:val="Основной текст1"/>
    <w:basedOn w:val="a"/>
    <w:link w:val="a8"/>
    <w:rsid w:val="00BC2A0C"/>
    <w:pPr>
      <w:widowControl w:val="0"/>
      <w:spacing w:after="0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BC2A0C"/>
    <w:pPr>
      <w:widowControl w:val="0"/>
      <w:spacing w:after="10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C2A0C"/>
    <w:pPr>
      <w:widowControl w:val="0"/>
      <w:spacing w:after="0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2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26A5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F65D8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BC2A0C"/>
    <w:rPr>
      <w:rFonts w:ascii="Times New Roman" w:eastAsia="Times New Roman" w:hAnsi="Times New Roman" w:cs="Times New Roman"/>
      <w:sz w:val="15"/>
      <w:szCs w:val="15"/>
    </w:rPr>
  </w:style>
  <w:style w:type="character" w:customStyle="1" w:styleId="a8">
    <w:name w:val="Основной текст_"/>
    <w:basedOn w:val="a0"/>
    <w:link w:val="1"/>
    <w:rsid w:val="00BC2A0C"/>
    <w:rPr>
      <w:rFonts w:ascii="Times New Roman" w:eastAsia="Times New Roman" w:hAnsi="Times New Roman" w:cs="Times New Roman"/>
    </w:rPr>
  </w:style>
  <w:style w:type="character" w:customStyle="1" w:styleId="10">
    <w:name w:val="Заголовок №1_"/>
    <w:basedOn w:val="a0"/>
    <w:link w:val="11"/>
    <w:rsid w:val="00BC2A0C"/>
    <w:rPr>
      <w:rFonts w:ascii="Times New Roman" w:eastAsia="Times New Roman" w:hAnsi="Times New Roman" w:cs="Times New Roman"/>
      <w:b/>
      <w:bCs/>
    </w:rPr>
  </w:style>
  <w:style w:type="character" w:customStyle="1" w:styleId="3">
    <w:name w:val="Основной текст (3)_"/>
    <w:basedOn w:val="a0"/>
    <w:link w:val="30"/>
    <w:rsid w:val="00BC2A0C"/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BC2A0C"/>
    <w:pPr>
      <w:widowControl w:val="0"/>
      <w:spacing w:after="110" w:line="262" w:lineRule="auto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">
    <w:name w:val="Основной текст1"/>
    <w:basedOn w:val="a"/>
    <w:link w:val="a8"/>
    <w:rsid w:val="00BC2A0C"/>
    <w:pPr>
      <w:widowControl w:val="0"/>
      <w:spacing w:after="0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BC2A0C"/>
    <w:pPr>
      <w:widowControl w:val="0"/>
      <w:spacing w:after="10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C2A0C"/>
    <w:pPr>
      <w:widowControl w:val="0"/>
      <w:spacing w:after="0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udit.by@tut.b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8F18C-2AB6-4ECB-93D6-AF202AE2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3886</Words>
  <Characters>22151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2018-03-19T17:19:00Z</cp:lastPrinted>
  <dcterms:created xsi:type="dcterms:W3CDTF">2022-04-04T07:15:00Z</dcterms:created>
  <dcterms:modified xsi:type="dcterms:W3CDTF">2022-04-06T09:07:00Z</dcterms:modified>
</cp:coreProperties>
</file>