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8E6" w:rsidRDefault="00DC6D17">
      <w:pPr>
        <w:pStyle w:val="1"/>
        <w:spacing w:before="460" w:after="240"/>
        <w:ind w:firstLine="280"/>
        <w:jc w:val="both"/>
      </w:pPr>
      <w:r>
        <w:rPr>
          <w:b/>
          <w:bCs/>
        </w:rPr>
        <w:t xml:space="preserve">Индивидуальный предприниматель </w:t>
      </w:r>
      <w:proofErr w:type="spellStart"/>
      <w:r>
        <w:rPr>
          <w:b/>
          <w:bCs/>
        </w:rPr>
        <w:t>Малайчук</w:t>
      </w:r>
      <w:proofErr w:type="spellEnd"/>
      <w:r>
        <w:rPr>
          <w:b/>
          <w:bCs/>
        </w:rPr>
        <w:t xml:space="preserve"> Иван Михайлович</w:t>
      </w:r>
    </w:p>
    <w:p w:rsidR="000408E6" w:rsidRDefault="00DC6D17">
      <w:pPr>
        <w:pStyle w:val="1"/>
        <w:pBdr>
          <w:bottom w:val="single" w:sz="4" w:space="0" w:color="auto"/>
        </w:pBdr>
        <w:spacing w:line="286" w:lineRule="auto"/>
        <w:ind w:firstLine="480"/>
        <w:jc w:val="both"/>
      </w:pPr>
      <w:r>
        <w:rPr>
          <w:b/>
          <w:bCs/>
        </w:rPr>
        <w:t xml:space="preserve">Почтовый адрес: 224132, г. Барановичи, ул. </w:t>
      </w:r>
      <w:proofErr w:type="spellStart"/>
      <w:r>
        <w:rPr>
          <w:b/>
          <w:bCs/>
        </w:rPr>
        <w:t>Вильчковского</w:t>
      </w:r>
      <w:proofErr w:type="spellEnd"/>
      <w:r>
        <w:rPr>
          <w:b/>
          <w:bCs/>
        </w:rPr>
        <w:t>, 248, Брестская область, Республика Беларусь.</w:t>
      </w:r>
    </w:p>
    <w:p w:rsidR="000408E6" w:rsidRDefault="00DC6D17">
      <w:pPr>
        <w:pStyle w:val="20"/>
        <w:spacing w:line="226" w:lineRule="auto"/>
        <w:ind w:firstLine="360"/>
        <w:jc w:val="both"/>
      </w:pPr>
      <w:r>
        <w:rPr>
          <w:b/>
          <w:bCs/>
        </w:rPr>
        <w:t>Расчетный счет ВУ98ВАРВ30134441200110000000 в ОАО «</w:t>
      </w:r>
      <w:proofErr w:type="spellStart"/>
      <w:r>
        <w:rPr>
          <w:b/>
          <w:bCs/>
        </w:rPr>
        <w:t>Белагропромбанк</w:t>
      </w:r>
      <w:proofErr w:type="spellEnd"/>
      <w:r>
        <w:rPr>
          <w:b/>
          <w:bCs/>
        </w:rPr>
        <w:t>»</w:t>
      </w:r>
    </w:p>
    <w:p w:rsidR="000408E6" w:rsidRDefault="00DC6D17">
      <w:pPr>
        <w:pStyle w:val="20"/>
        <w:spacing w:line="226" w:lineRule="auto"/>
        <w:ind w:firstLine="360"/>
        <w:jc w:val="both"/>
      </w:pPr>
      <w:r>
        <w:rPr>
          <w:b/>
          <w:bCs/>
        </w:rPr>
        <w:t xml:space="preserve">г. Минск код банка БИК </w:t>
      </w:r>
      <w:r>
        <w:rPr>
          <w:b/>
          <w:bCs/>
        </w:rPr>
        <w:t>ВАРВВУ 2Х; УНП-200643612.</w:t>
      </w:r>
    </w:p>
    <w:p w:rsidR="000408E6" w:rsidRDefault="00DC6D17">
      <w:pPr>
        <w:pStyle w:val="1"/>
        <w:spacing w:after="240"/>
        <w:ind w:firstLine="300"/>
        <w:jc w:val="both"/>
      </w:pPr>
      <w:r>
        <w:rPr>
          <w:b/>
          <w:bCs/>
        </w:rPr>
        <w:t xml:space="preserve">Контактный телефон тел. 8(0163) 60-18-30, МТС 375 (29) 526-80-06; электронная почта: </w:t>
      </w:r>
      <w:proofErr w:type="spellStart"/>
      <w:r>
        <w:rPr>
          <w:b/>
          <w:bCs/>
        </w:rPr>
        <w:t>malaim</w:t>
      </w:r>
      <w:proofErr w:type="spellEnd"/>
      <w:r>
        <w:rPr>
          <w:b/>
          <w:bCs/>
        </w:rPr>
        <w:t xml:space="preserve"> @tut.by.</w:t>
      </w:r>
    </w:p>
    <w:p w:rsidR="000408E6" w:rsidRDefault="00DC6D17">
      <w:pPr>
        <w:pStyle w:val="1"/>
        <w:tabs>
          <w:tab w:val="left" w:pos="7666"/>
        </w:tabs>
        <w:ind w:firstLine="0"/>
        <w:jc w:val="both"/>
      </w:pPr>
      <w:r>
        <w:rPr>
          <w:b/>
          <w:bCs/>
        </w:rPr>
        <w:t>21.03.2022г.</w:t>
      </w:r>
      <w:r>
        <w:rPr>
          <w:b/>
          <w:bCs/>
        </w:rPr>
        <w:tab/>
        <w:t xml:space="preserve">а\ г. </w:t>
      </w:r>
      <w:proofErr w:type="spellStart"/>
      <w:r>
        <w:rPr>
          <w:b/>
          <w:bCs/>
        </w:rPr>
        <w:t>Кошелево</w:t>
      </w:r>
      <w:proofErr w:type="spellEnd"/>
      <w:r>
        <w:rPr>
          <w:b/>
          <w:bCs/>
        </w:rPr>
        <w:t>.</w:t>
      </w:r>
    </w:p>
    <w:p w:rsidR="00955656" w:rsidRDefault="00DC6D17" w:rsidP="00955656">
      <w:pPr>
        <w:pStyle w:val="1"/>
        <w:spacing w:line="329" w:lineRule="auto"/>
        <w:ind w:firstLine="0"/>
        <w:jc w:val="center"/>
        <w:rPr>
          <w:b/>
          <w:bCs/>
        </w:rPr>
      </w:pPr>
      <w:r>
        <w:rPr>
          <w:b/>
          <w:bCs/>
        </w:rPr>
        <w:t>АУДИТОРСКОЕ ЗАКЛЮЧЕНИЕ</w:t>
      </w:r>
    </w:p>
    <w:p w:rsidR="000408E6" w:rsidRDefault="00955656" w:rsidP="00955656">
      <w:pPr>
        <w:pStyle w:val="1"/>
        <w:spacing w:line="329" w:lineRule="auto"/>
        <w:ind w:firstLine="0"/>
        <w:jc w:val="center"/>
      </w:pPr>
      <w:r>
        <w:rPr>
          <w:b/>
          <w:bCs/>
        </w:rPr>
        <w:t>_____________________________________________________________________________________________________________</w:t>
      </w:r>
      <w:r w:rsidR="00DC6D17">
        <w:rPr>
          <w:b/>
          <w:bCs/>
        </w:rPr>
        <w:br/>
        <w:t>по бухгалтерской (финансовой) отчетности</w:t>
      </w:r>
    </w:p>
    <w:p w:rsidR="000408E6" w:rsidRDefault="00DC6D17">
      <w:pPr>
        <w:pStyle w:val="1"/>
        <w:spacing w:after="240"/>
        <w:ind w:firstLine="0"/>
        <w:jc w:val="center"/>
      </w:pPr>
      <w:r>
        <w:rPr>
          <w:b/>
          <w:bCs/>
        </w:rPr>
        <w:t>Открытого акционерного Общества «</w:t>
      </w:r>
      <w:proofErr w:type="spellStart"/>
      <w:r>
        <w:rPr>
          <w:b/>
          <w:bCs/>
        </w:rPr>
        <w:t>Кош</w:t>
      </w:r>
      <w:r>
        <w:rPr>
          <w:b/>
          <w:bCs/>
        </w:rPr>
        <w:t>елево</w:t>
      </w:r>
      <w:proofErr w:type="spellEnd"/>
      <w:r>
        <w:rPr>
          <w:b/>
          <w:bCs/>
        </w:rPr>
        <w:t>-Агро»</w:t>
      </w:r>
      <w:r>
        <w:rPr>
          <w:b/>
          <w:bCs/>
        </w:rPr>
        <w:br/>
        <w:t>За период с 01.01.2021г. по 31.12.2021г.</w:t>
      </w:r>
    </w:p>
    <w:p w:rsidR="000408E6" w:rsidRDefault="00DC6D17">
      <w:pPr>
        <w:pStyle w:val="1"/>
        <w:spacing w:after="240"/>
        <w:ind w:firstLine="0"/>
        <w:jc w:val="center"/>
      </w:pPr>
      <w:r>
        <w:rPr>
          <w:b/>
          <w:bCs/>
        </w:rPr>
        <w:t>Получатель аудиторского заключения</w:t>
      </w:r>
    </w:p>
    <w:p w:rsidR="000408E6" w:rsidRDefault="00DC6D17">
      <w:pPr>
        <w:pStyle w:val="1"/>
        <w:spacing w:after="240"/>
        <w:ind w:firstLine="0"/>
        <w:jc w:val="center"/>
      </w:pPr>
      <w:r>
        <w:rPr>
          <w:b/>
          <w:bCs/>
        </w:rPr>
        <w:t>Директор ОАО «</w:t>
      </w:r>
      <w:proofErr w:type="spellStart"/>
      <w:r>
        <w:rPr>
          <w:b/>
          <w:bCs/>
        </w:rPr>
        <w:t>Кошелево</w:t>
      </w:r>
      <w:proofErr w:type="spellEnd"/>
      <w:r>
        <w:rPr>
          <w:b/>
          <w:bCs/>
        </w:rPr>
        <w:t>-Агро»</w:t>
      </w:r>
    </w:p>
    <w:p w:rsidR="000408E6" w:rsidRDefault="00DC6D17">
      <w:pPr>
        <w:pStyle w:val="1"/>
        <w:spacing w:after="340"/>
        <w:ind w:firstLine="0"/>
        <w:jc w:val="center"/>
      </w:pPr>
      <w:proofErr w:type="spellStart"/>
      <w:r>
        <w:rPr>
          <w:b/>
          <w:bCs/>
        </w:rPr>
        <w:t>Батурля</w:t>
      </w:r>
      <w:proofErr w:type="spellEnd"/>
      <w:r>
        <w:rPr>
          <w:b/>
          <w:bCs/>
        </w:rPr>
        <w:t xml:space="preserve"> Владимир Леонидович</w:t>
      </w:r>
    </w:p>
    <w:p w:rsidR="000408E6" w:rsidRDefault="00DC6D17">
      <w:pPr>
        <w:pStyle w:val="1"/>
        <w:ind w:firstLine="560"/>
        <w:jc w:val="both"/>
      </w:pPr>
      <w:proofErr w:type="spellStart"/>
      <w:r>
        <w:rPr>
          <w:b/>
          <w:bCs/>
        </w:rPr>
        <w:t>Аудируемое</w:t>
      </w:r>
      <w:proofErr w:type="spellEnd"/>
      <w:r>
        <w:rPr>
          <w:b/>
          <w:bCs/>
        </w:rPr>
        <w:t xml:space="preserve"> лицо</w:t>
      </w:r>
    </w:p>
    <w:p w:rsidR="000408E6" w:rsidRDefault="00DC6D17">
      <w:pPr>
        <w:pStyle w:val="1"/>
        <w:spacing w:line="276" w:lineRule="auto"/>
        <w:ind w:firstLine="0"/>
        <w:jc w:val="both"/>
      </w:pPr>
      <w:r>
        <w:t>Я провел обязательный аудит годовой бухгалтерской (финансовой) отчетности ОАО «</w:t>
      </w:r>
      <w:proofErr w:type="spellStart"/>
      <w:r>
        <w:t>Кошелево</w:t>
      </w:r>
      <w:proofErr w:type="spellEnd"/>
      <w:r>
        <w:t xml:space="preserve">-Агро»: </w:t>
      </w:r>
      <w:r>
        <w:t xml:space="preserve">расположено по адресу: 231401, а\г. </w:t>
      </w:r>
      <w:proofErr w:type="spellStart"/>
      <w:r>
        <w:t>Кошелево</w:t>
      </w:r>
      <w:proofErr w:type="spellEnd"/>
      <w:r>
        <w:t xml:space="preserve">, ул. Юбилейная, 1, </w:t>
      </w:r>
      <w:proofErr w:type="spellStart"/>
      <w:r>
        <w:t>Новогрудский</w:t>
      </w:r>
      <w:proofErr w:type="spellEnd"/>
      <w:r>
        <w:t xml:space="preserve"> район, Гродненская область, Тел/факс 8(01597) 31-581, 31-584, 31-583.</w:t>
      </w:r>
    </w:p>
    <w:p w:rsidR="000408E6" w:rsidRDefault="00DC6D17">
      <w:pPr>
        <w:pStyle w:val="1"/>
        <w:spacing w:line="230" w:lineRule="auto"/>
        <w:ind w:firstLine="420"/>
        <w:jc w:val="both"/>
      </w:pPr>
      <w:r>
        <w:t xml:space="preserve">Выдано свидетельство о государственной регистрации 0872170 от 19.04.2016г. с регистрационным номером </w:t>
      </w:r>
      <w:r>
        <w:t>500001277.</w:t>
      </w:r>
    </w:p>
    <w:p w:rsidR="000408E6" w:rsidRDefault="00DC6D17">
      <w:pPr>
        <w:pStyle w:val="1"/>
        <w:spacing w:line="276" w:lineRule="auto"/>
        <w:ind w:firstLine="300"/>
        <w:jc w:val="both"/>
      </w:pPr>
      <w:r>
        <w:t>Общество создано решением общего собрания членов СПК, на основании Закона Республики Беларусь от 09 декабря1992 года «О хозяйственных обществах» с изменениями и дополнениями, Указа Президента РБ от 17.07.2014 №349 «О реорганизации сельскохозяйст</w:t>
      </w:r>
      <w:r>
        <w:t>венных производственных кооперативов» в процессе реорганизации СПК имени Кутузова.</w:t>
      </w:r>
    </w:p>
    <w:p w:rsidR="000408E6" w:rsidRDefault="00DC6D17">
      <w:pPr>
        <w:pStyle w:val="1"/>
        <w:spacing w:after="180" w:line="276" w:lineRule="auto"/>
        <w:ind w:firstLine="180"/>
        <w:jc w:val="both"/>
      </w:pPr>
      <w:r>
        <w:t>Зарегистрировано решением Гродненского областного исполнительного комитета 28 декабря 2021г. в Едином государственном регистре юридических лиц и индивидуальных предпринимате</w:t>
      </w:r>
      <w:r>
        <w:t>лей за № 500001277.</w:t>
      </w:r>
    </w:p>
    <w:p w:rsidR="000408E6" w:rsidRDefault="00DC6D17">
      <w:pPr>
        <w:pStyle w:val="1"/>
        <w:ind w:firstLine="580"/>
        <w:jc w:val="both"/>
      </w:pPr>
      <w:r>
        <w:t xml:space="preserve">Я Аудитор индивидуальный предприниматель </w:t>
      </w:r>
      <w:proofErr w:type="spellStart"/>
      <w:r>
        <w:t>Малайчук</w:t>
      </w:r>
      <w:proofErr w:type="spellEnd"/>
      <w:r>
        <w:t xml:space="preserve"> Иван Михайлович провел аудит прилагаемой бухгалтерской (финансовой) отчетности Открытое акционерное общество «</w:t>
      </w:r>
      <w:proofErr w:type="spellStart"/>
      <w:r>
        <w:t>Кошелево</w:t>
      </w:r>
      <w:proofErr w:type="spellEnd"/>
      <w:r>
        <w:t xml:space="preserve">-Агро» состоящей </w:t>
      </w:r>
      <w:proofErr w:type="gramStart"/>
      <w:r>
        <w:t>из</w:t>
      </w:r>
      <w:proofErr w:type="gramEnd"/>
      <w:r>
        <w:t>:</w:t>
      </w:r>
    </w:p>
    <w:p w:rsidR="000408E6" w:rsidRDefault="00DC6D17">
      <w:pPr>
        <w:pStyle w:val="1"/>
        <w:ind w:firstLine="580"/>
        <w:jc w:val="both"/>
      </w:pPr>
      <w:r>
        <w:t>- бухгалтерского баланса за 2021 г.; отчета о п</w:t>
      </w:r>
      <w:r>
        <w:t>рибылях и убытках; отчета об изменении собственного капитала; отчета о движении денежных средств за год; приложения к бухгалтерскому балансу за период 01.01.2021 г. по 31.12.2021 г.; закончившийся на указанную дату, в соответствии с законодательством Респу</w:t>
      </w:r>
      <w:r>
        <w:t>блики Беларусь.</w:t>
      </w:r>
    </w:p>
    <w:p w:rsidR="000408E6" w:rsidRDefault="00DC6D17">
      <w:pPr>
        <w:pStyle w:val="1"/>
        <w:ind w:firstLine="580"/>
        <w:jc w:val="both"/>
      </w:pPr>
      <w:r>
        <w:rPr>
          <w:b/>
          <w:bCs/>
        </w:rPr>
        <w:t>Ключевые вопросы аудита</w:t>
      </w:r>
    </w:p>
    <w:p w:rsidR="000408E6" w:rsidRDefault="00DC6D17">
      <w:pPr>
        <w:pStyle w:val="1"/>
        <w:ind w:firstLine="580"/>
        <w:jc w:val="both"/>
      </w:pPr>
      <w:r>
        <w:t>Это вопросы, которые, согласно моему профессиональному суждению являются наиболее значимыми для проводимого аудита бухгалтерской (финансовой) отчетности за текущий период.</w:t>
      </w:r>
    </w:p>
    <w:p w:rsidR="000408E6" w:rsidRDefault="00DC6D17">
      <w:pPr>
        <w:pStyle w:val="1"/>
        <w:spacing w:after="60"/>
        <w:ind w:firstLine="640"/>
        <w:jc w:val="both"/>
      </w:pPr>
      <w:r>
        <w:t xml:space="preserve">Вопросы, подлежащих аудиту </w:t>
      </w:r>
      <w:proofErr w:type="gramStart"/>
      <w:r>
        <w:t>согласно предмета</w:t>
      </w:r>
      <w:proofErr w:type="gramEnd"/>
      <w:r>
        <w:t xml:space="preserve"> договора, были рассмотрены в контексте аудита бухгалтерской отчетности в целом и при формировании моего аудиторского мнения об этой отчетности, я не выражаю отдельного мнения об этих вопросах.</w:t>
      </w:r>
    </w:p>
    <w:p w:rsidR="000408E6" w:rsidRDefault="00DC6D17">
      <w:pPr>
        <w:pStyle w:val="1"/>
        <w:spacing w:after="260"/>
        <w:ind w:firstLine="600"/>
        <w:jc w:val="both"/>
      </w:pPr>
      <w:proofErr w:type="gramStart"/>
      <w:r>
        <w:lastRenderedPageBreak/>
        <w:t>(Перечень вопросов: учетная политика Общества, организация бух</w:t>
      </w:r>
      <w:r>
        <w:t>галтерского учета и внутрихозяйственного контроля; основные средства и их источники; запасы и затраты; денежные средства и расчеты; себестоимость реализованной продукции, товаров, работ, услуг; налоговые обязательства; управленческие расходы; ценообразован</w:t>
      </w:r>
      <w:r>
        <w:t>ие).</w:t>
      </w:r>
      <w:proofErr w:type="gramEnd"/>
    </w:p>
    <w:p w:rsidR="000408E6" w:rsidRDefault="00DC6D17">
      <w:pPr>
        <w:pStyle w:val="11"/>
        <w:keepNext/>
        <w:keepLines/>
        <w:jc w:val="both"/>
      </w:pPr>
      <w:bookmarkStart w:id="0" w:name="bookmark0"/>
      <w:bookmarkStart w:id="1" w:name="bookmark1"/>
      <w:bookmarkStart w:id="2" w:name="bookmark2"/>
      <w:r>
        <w:t>Прочая информация</w:t>
      </w:r>
      <w:bookmarkEnd w:id="0"/>
      <w:bookmarkEnd w:id="1"/>
      <w:bookmarkEnd w:id="2"/>
    </w:p>
    <w:p w:rsidR="000408E6" w:rsidRDefault="00DC6D17">
      <w:pPr>
        <w:pStyle w:val="1"/>
        <w:ind w:firstLine="600"/>
        <w:jc w:val="both"/>
      </w:pPr>
      <w:r>
        <w:t>Руководство ОАО «</w:t>
      </w:r>
      <w:proofErr w:type="spellStart"/>
      <w:r>
        <w:t>Кошелево</w:t>
      </w:r>
      <w:proofErr w:type="spellEnd"/>
      <w:r>
        <w:t>-Агро» несет ответственность за прочую информацию.</w:t>
      </w:r>
    </w:p>
    <w:p w:rsidR="000408E6" w:rsidRDefault="00DC6D17">
      <w:pPr>
        <w:pStyle w:val="1"/>
        <w:ind w:firstLine="600"/>
        <w:jc w:val="both"/>
      </w:pPr>
      <w:r>
        <w:t xml:space="preserve">Прочая информация включает </w:t>
      </w:r>
      <w:proofErr w:type="gramStart"/>
      <w:r>
        <w:t>информацию</w:t>
      </w:r>
      <w:proofErr w:type="gramEnd"/>
      <w:r>
        <w:t xml:space="preserve"> содержащуюся в годовом отчете, но не включает бухгалтерскую отчетность </w:t>
      </w:r>
      <w:proofErr w:type="spellStart"/>
      <w:r>
        <w:t>аудируемого</w:t>
      </w:r>
      <w:proofErr w:type="spellEnd"/>
      <w:r>
        <w:t xml:space="preserve"> лица и моё аудиторское заключение по</w:t>
      </w:r>
      <w:r>
        <w:t xml:space="preserve"> ней.</w:t>
      </w:r>
    </w:p>
    <w:p w:rsidR="000408E6" w:rsidRDefault="00DC6D17">
      <w:pPr>
        <w:pStyle w:val="1"/>
        <w:ind w:firstLine="600"/>
        <w:jc w:val="both"/>
      </w:pPr>
      <w:r>
        <w:t xml:space="preserve">Моё мнение о достоверности бухгалтерской отчетности </w:t>
      </w:r>
      <w:proofErr w:type="spellStart"/>
      <w:r>
        <w:t>аудируемого</w:t>
      </w:r>
      <w:proofErr w:type="spellEnd"/>
      <w:r>
        <w:t xml:space="preserve"> лица не распространяется на прочую информацию.</w:t>
      </w:r>
    </w:p>
    <w:p w:rsidR="000408E6" w:rsidRDefault="00DC6D17">
      <w:pPr>
        <w:pStyle w:val="1"/>
        <w:ind w:firstLine="600"/>
        <w:jc w:val="both"/>
      </w:pPr>
      <w:r>
        <w:t xml:space="preserve">В связи с проведением мною аудита бухгалтерской отчетности </w:t>
      </w:r>
      <w:proofErr w:type="spellStart"/>
      <w:r>
        <w:t>аудируемого</w:t>
      </w:r>
      <w:proofErr w:type="spellEnd"/>
      <w:r>
        <w:t xml:space="preserve"> лица моя обязанность заключается в ознакомлении с прочей информацией</w:t>
      </w:r>
      <w:r>
        <w:t xml:space="preserve"> и рассмотрении при этом вопроса, имеются ли существенные противоречия между прочей информацией и проверенной бухгалтерской отчетностью или моими знаниями, полученными в ходе аудита, и не содержит ли прочая информация возможных существенных искажений.</w:t>
      </w:r>
    </w:p>
    <w:p w:rsidR="000408E6" w:rsidRDefault="00DC6D17">
      <w:pPr>
        <w:pStyle w:val="1"/>
        <w:spacing w:after="260"/>
        <w:ind w:firstLine="600"/>
        <w:jc w:val="both"/>
      </w:pPr>
      <w:r>
        <w:t>Я об</w:t>
      </w:r>
      <w:r>
        <w:t>язан сообщить об этом факте, если информация по той или иной причине может содержать искажения применительно к числовым показателям соответствующих статей прочей информации.</w:t>
      </w:r>
    </w:p>
    <w:p w:rsidR="000408E6" w:rsidRDefault="00DC6D17">
      <w:pPr>
        <w:pStyle w:val="11"/>
        <w:keepNext/>
        <w:keepLines/>
        <w:jc w:val="both"/>
      </w:pPr>
      <w:bookmarkStart w:id="3" w:name="bookmark3"/>
      <w:bookmarkStart w:id="4" w:name="bookmark4"/>
      <w:bookmarkStart w:id="5" w:name="bookmark5"/>
      <w:r>
        <w:t xml:space="preserve">Обязанности </w:t>
      </w:r>
      <w:proofErr w:type="spellStart"/>
      <w:r>
        <w:t>аудируемого</w:t>
      </w:r>
      <w:proofErr w:type="spellEnd"/>
      <w:r>
        <w:t xml:space="preserve"> лица по подготовке бухгалтерской отчетности</w:t>
      </w:r>
      <w:bookmarkEnd w:id="3"/>
      <w:bookmarkEnd w:id="4"/>
      <w:bookmarkEnd w:id="5"/>
    </w:p>
    <w:p w:rsidR="000408E6" w:rsidRDefault="00DC6D17">
      <w:pPr>
        <w:pStyle w:val="1"/>
        <w:ind w:firstLine="600"/>
        <w:jc w:val="both"/>
      </w:pPr>
      <w:r>
        <w:t>Руководство ОА</w:t>
      </w:r>
      <w:r>
        <w:t>О «</w:t>
      </w:r>
      <w:proofErr w:type="spellStart"/>
      <w:r>
        <w:t>Кошелево</w:t>
      </w:r>
      <w:proofErr w:type="spellEnd"/>
      <w:r>
        <w:t>-Агро» несет ответственность за подготовку, достоверность и представление бухгалтерской (финансовой) отчетности в соответствии с законодательством Республики Беларусь по бухгалтерскому учету и отчетности.</w:t>
      </w:r>
    </w:p>
    <w:p w:rsidR="000408E6" w:rsidRDefault="00DC6D17">
      <w:pPr>
        <w:pStyle w:val="1"/>
        <w:ind w:firstLine="600"/>
        <w:jc w:val="both"/>
      </w:pPr>
      <w:r>
        <w:t xml:space="preserve">Данная ответственность распространяется </w:t>
      </w:r>
      <w:r>
        <w:t>на разработку, внедрение и поддержание надлежащего функционирования системы внутреннего контроля, которая должна обеспечивать подготовку достоверной бухгалтерской (финансовой) отчетности, не содержащей существенных искажений в результате ошибок или недобро</w:t>
      </w:r>
      <w:r>
        <w:t>совестных действий; выбор и применение надлежащей учетной политики, а также обоснованных оценочных значений.</w:t>
      </w:r>
    </w:p>
    <w:p w:rsidR="000408E6" w:rsidRDefault="00DC6D17">
      <w:pPr>
        <w:pStyle w:val="1"/>
        <w:ind w:firstLine="600"/>
        <w:jc w:val="both"/>
      </w:pPr>
      <w:proofErr w:type="gramStart"/>
      <w:r>
        <w:t xml:space="preserve">При подготовке бухгалтерской отчетности руководство </w:t>
      </w:r>
      <w:proofErr w:type="spellStart"/>
      <w:r>
        <w:t>аудируемого</w:t>
      </w:r>
      <w:proofErr w:type="spellEnd"/>
      <w:r>
        <w:t xml:space="preserve"> лица несет ответственность за оценку способности </w:t>
      </w:r>
      <w:proofErr w:type="spellStart"/>
      <w:r>
        <w:t>аудируемого</w:t>
      </w:r>
      <w:proofErr w:type="spellEnd"/>
      <w:r>
        <w:t xml:space="preserve"> лица продолжать </w:t>
      </w:r>
      <w:proofErr w:type="spellStart"/>
      <w:r>
        <w:t>сво</w:t>
      </w:r>
      <w:proofErr w:type="spellEnd"/>
      <w:r>
        <w:t xml:space="preserve"> де</w:t>
      </w:r>
      <w:r>
        <w:t>ятельность непрерывно и уместности применения принципа не прерывности деятельности, а также за надлежащее раскрытие в бухгалтерской отчетности в соответствующих случаях сведений, относящихся к непрерывности деятельности, за исключением случаев, когда руков</w:t>
      </w:r>
      <w:r>
        <w:t xml:space="preserve">одство намеревается ликвидировать </w:t>
      </w:r>
      <w:proofErr w:type="spellStart"/>
      <w:r>
        <w:t>аудируемое</w:t>
      </w:r>
      <w:proofErr w:type="spellEnd"/>
      <w:r>
        <w:t xml:space="preserve"> лицо, прекратить его деятельность или когда у него отсутствует какая-либо иная</w:t>
      </w:r>
      <w:proofErr w:type="gramEnd"/>
      <w:r>
        <w:t xml:space="preserve"> реальная альтернатива, кроме ликвидации или прекращения деятельности.</w:t>
      </w:r>
    </w:p>
    <w:p w:rsidR="000408E6" w:rsidRDefault="00DC6D17">
      <w:pPr>
        <w:pStyle w:val="1"/>
        <w:spacing w:after="260"/>
        <w:ind w:firstLine="460"/>
        <w:jc w:val="both"/>
      </w:pPr>
      <w:r>
        <w:t xml:space="preserve">Лица, наделенные руководящими полномочиями, несут </w:t>
      </w:r>
      <w:r>
        <w:t xml:space="preserve">ответственность за осуществление надзора за процессом подготовки бухгалтерской отчетности </w:t>
      </w:r>
      <w:proofErr w:type="spellStart"/>
      <w:r>
        <w:t>аудируемого</w:t>
      </w:r>
      <w:proofErr w:type="spellEnd"/>
      <w:r>
        <w:t xml:space="preserve"> лица.</w:t>
      </w:r>
    </w:p>
    <w:p w:rsidR="001019D3" w:rsidRDefault="001019D3">
      <w:pPr>
        <w:pStyle w:val="1"/>
        <w:spacing w:after="260"/>
        <w:ind w:firstLine="460"/>
        <w:jc w:val="both"/>
      </w:pPr>
    </w:p>
    <w:p w:rsidR="000408E6" w:rsidRDefault="00DC6D17">
      <w:pPr>
        <w:pStyle w:val="11"/>
        <w:keepNext/>
        <w:keepLines/>
        <w:jc w:val="both"/>
      </w:pPr>
      <w:bookmarkStart w:id="6" w:name="bookmark6"/>
      <w:bookmarkStart w:id="7" w:name="bookmark7"/>
      <w:bookmarkStart w:id="8" w:name="bookmark8"/>
      <w:r>
        <w:t>Обязанность аудитора индивидуального предпринимателя по проведению аудита бухгалтерской отчетности.</w:t>
      </w:r>
      <w:bookmarkEnd w:id="6"/>
      <w:bookmarkEnd w:id="7"/>
      <w:bookmarkEnd w:id="8"/>
    </w:p>
    <w:p w:rsidR="000408E6" w:rsidRDefault="00DC6D17">
      <w:pPr>
        <w:pStyle w:val="1"/>
        <w:spacing w:line="276" w:lineRule="auto"/>
        <w:ind w:firstLine="600"/>
        <w:jc w:val="both"/>
      </w:pPr>
      <w:r>
        <w:t>Моя цель состоит в получении разумной уверенност</w:t>
      </w:r>
      <w:r>
        <w:t xml:space="preserve">и в том, что бухгалтерская отчетность </w:t>
      </w:r>
      <w:proofErr w:type="spellStart"/>
      <w:r>
        <w:t>аудируемого</w:t>
      </w:r>
      <w:proofErr w:type="spellEnd"/>
      <w:r>
        <w:t xml:space="preserve"> лица не содержит существенных искажений вследствие ошибок или недобросовестных действий, составлен</w:t>
      </w:r>
      <w:proofErr w:type="gramStart"/>
      <w:r>
        <w:t>ии ау</w:t>
      </w:r>
      <w:proofErr w:type="gramEnd"/>
      <w:r>
        <w:t>диторского заключения, включающего выраженное в установленной форме аудиторское мнение.</w:t>
      </w:r>
    </w:p>
    <w:p w:rsidR="000408E6" w:rsidRDefault="00DC6D17">
      <w:pPr>
        <w:pStyle w:val="1"/>
        <w:ind w:firstLine="600"/>
        <w:jc w:val="both"/>
      </w:pPr>
      <w:r>
        <w:t>Разумная уверен</w:t>
      </w:r>
      <w:r>
        <w:t>ность представляет собой высокую степень уверенности, но не является гарантией того, что аудит, проведенный в соответствии с национальными правилами аудиторской деятельности, позволяет выявить все имеющиеся</w:t>
      </w:r>
      <w:r>
        <w:t xml:space="preserve"> </w:t>
      </w:r>
      <w:r>
        <w:lastRenderedPageBreak/>
        <w:t>существенные искажения. Искажения могут возникать</w:t>
      </w:r>
      <w:r>
        <w:t xml:space="preserve"> в результате ошибок или недобросовестных действий и считаются существенными, если можно обоснованно предположить, что в отдельности или в совокупности они могут повлиять на экономические решения пользователей бухгалтерской отчетности, принимаемые на ее ос</w:t>
      </w:r>
      <w:r>
        <w:t>нове.</w:t>
      </w:r>
    </w:p>
    <w:p w:rsidR="000408E6" w:rsidRDefault="00DC6D17">
      <w:pPr>
        <w:pStyle w:val="1"/>
        <w:spacing w:line="276" w:lineRule="auto"/>
        <w:ind w:firstLine="580"/>
        <w:jc w:val="both"/>
      </w:pPr>
      <w:r>
        <w:t>В рамках аудита, проводимого в соответствии с национальными правилами аудиторской деятельности, аудитор применяет профессиональное суждение и сохраняет профессиональный скептицизм на протяжении всего аудита.</w:t>
      </w:r>
    </w:p>
    <w:p w:rsidR="000408E6" w:rsidRDefault="00DC6D17">
      <w:pPr>
        <w:pStyle w:val="1"/>
        <w:spacing w:line="276" w:lineRule="auto"/>
        <w:ind w:firstLine="580"/>
        <w:jc w:val="both"/>
      </w:pPr>
      <w:r>
        <w:t>Кроме того, я выполняю следующее работы:</w:t>
      </w:r>
    </w:p>
    <w:p w:rsidR="000408E6" w:rsidRDefault="00DC6D17">
      <w:pPr>
        <w:pStyle w:val="1"/>
        <w:numPr>
          <w:ilvl w:val="0"/>
          <w:numId w:val="1"/>
        </w:numPr>
        <w:tabs>
          <w:tab w:val="left" w:pos="807"/>
        </w:tabs>
        <w:spacing w:line="276" w:lineRule="auto"/>
        <w:ind w:firstLine="580"/>
        <w:jc w:val="both"/>
      </w:pPr>
      <w:bookmarkStart w:id="9" w:name="bookmark9"/>
      <w:bookmarkEnd w:id="9"/>
      <w:r>
        <w:t>в</w:t>
      </w:r>
      <w:r>
        <w:t>ыявляю и оцениваю риски существенного искажения бухгалтерской отчетности вследствие ошибок или недобросовестных действий, разрабатываю и выполняю аудиторские процедуры в соответствии с оцененными рисками, получаю аудиторские доказательства, являющиеся дост</w:t>
      </w:r>
      <w:r>
        <w:t>аточными и надлежащими, что служить основанием для выражения аудиторского мнения;</w:t>
      </w:r>
    </w:p>
    <w:p w:rsidR="000408E6" w:rsidRDefault="00DC6D17">
      <w:pPr>
        <w:pStyle w:val="1"/>
        <w:numPr>
          <w:ilvl w:val="0"/>
          <w:numId w:val="1"/>
        </w:numPr>
        <w:tabs>
          <w:tab w:val="left" w:pos="754"/>
        </w:tabs>
        <w:spacing w:line="276" w:lineRule="auto"/>
        <w:ind w:firstLine="580"/>
        <w:jc w:val="both"/>
      </w:pPr>
      <w:bookmarkStart w:id="10" w:name="bookmark10"/>
      <w:bookmarkEnd w:id="10"/>
      <w:r>
        <w:t xml:space="preserve">получаю понимание системы внутреннего контроля </w:t>
      </w:r>
      <w:proofErr w:type="spellStart"/>
      <w:r>
        <w:t>аудируемого</w:t>
      </w:r>
      <w:proofErr w:type="spellEnd"/>
      <w:r>
        <w:t xml:space="preserve"> лица, имеющее значение для аудита, с целью планирования аудиторских процедур, соответствующих обстоятельствам аудит</w:t>
      </w:r>
      <w:r>
        <w:t>а, но не с целью выражения аудиторского мнения относительно эффективности функционирования этой системы;</w:t>
      </w:r>
    </w:p>
    <w:p w:rsidR="000408E6" w:rsidRDefault="00DC6D17">
      <w:pPr>
        <w:pStyle w:val="1"/>
        <w:numPr>
          <w:ilvl w:val="0"/>
          <w:numId w:val="1"/>
        </w:numPr>
        <w:tabs>
          <w:tab w:val="left" w:pos="807"/>
        </w:tabs>
        <w:spacing w:line="276" w:lineRule="auto"/>
        <w:ind w:firstLine="580"/>
        <w:jc w:val="both"/>
      </w:pPr>
      <w:bookmarkStart w:id="11" w:name="bookmark11"/>
      <w:bookmarkEnd w:id="11"/>
      <w:r>
        <w:t xml:space="preserve">оцениваю надлежащий характер применяемой </w:t>
      </w:r>
      <w:proofErr w:type="spellStart"/>
      <w:r>
        <w:t>аудируемым</w:t>
      </w:r>
      <w:proofErr w:type="spellEnd"/>
      <w:r>
        <w:t xml:space="preserve"> лицом учетной политики, а также обоснованности учетных оценок и соответствующего раскрытия информац</w:t>
      </w:r>
      <w:r>
        <w:t>ии в бухгалтерской отчетности;</w:t>
      </w:r>
    </w:p>
    <w:p w:rsidR="000408E6" w:rsidRDefault="00DC6D17">
      <w:pPr>
        <w:pStyle w:val="1"/>
        <w:numPr>
          <w:ilvl w:val="0"/>
          <w:numId w:val="1"/>
        </w:numPr>
        <w:tabs>
          <w:tab w:val="left" w:pos="807"/>
        </w:tabs>
        <w:spacing w:line="276" w:lineRule="auto"/>
        <w:ind w:firstLine="580"/>
        <w:jc w:val="both"/>
      </w:pPr>
      <w:bookmarkStart w:id="12" w:name="bookmark12"/>
      <w:bookmarkEnd w:id="12"/>
      <w:r>
        <w:t xml:space="preserve">оцениваю правильность применения руководством </w:t>
      </w:r>
      <w:proofErr w:type="spellStart"/>
      <w:r>
        <w:t>аудируемого</w:t>
      </w:r>
      <w:proofErr w:type="spellEnd"/>
      <w:r>
        <w:t xml:space="preserve"> лица допущения и непрерывности деятельности, и на основании полученных аудиторских доказательств делаю вывод о том, </w:t>
      </w:r>
      <w:proofErr w:type="gramStart"/>
      <w:r>
        <w:t>имеется ли существенная неопределенность в результа</w:t>
      </w:r>
      <w:r>
        <w:t>те которых могут</w:t>
      </w:r>
      <w:proofErr w:type="gramEnd"/>
      <w:r>
        <w:t xml:space="preserve"> возникнуть значительные сомнения в способности продолжать свою деятельность непрерывно. В случае если такое раскрытие информации отсутствует или является ненадлежащим, мне следует модифицировать аудиторское мнение;</w:t>
      </w:r>
    </w:p>
    <w:p w:rsidR="000408E6" w:rsidRDefault="00DC6D17">
      <w:pPr>
        <w:pStyle w:val="1"/>
        <w:numPr>
          <w:ilvl w:val="0"/>
          <w:numId w:val="1"/>
        </w:numPr>
        <w:tabs>
          <w:tab w:val="left" w:pos="807"/>
        </w:tabs>
        <w:spacing w:line="276" w:lineRule="auto"/>
        <w:ind w:firstLine="580"/>
        <w:jc w:val="both"/>
      </w:pPr>
      <w:bookmarkStart w:id="13" w:name="bookmark13"/>
      <w:bookmarkEnd w:id="13"/>
      <w:r>
        <w:t>оцениваю общее представл</w:t>
      </w:r>
      <w:r>
        <w:t>ение бухгалтерской отчетности, ее структуру и содержание, включая раскрытие информации, обеспечивает ли бухгалтерская отчетность достоверное представление о лежащих в ее основе операциях и событиях;</w:t>
      </w:r>
    </w:p>
    <w:p w:rsidR="000408E6" w:rsidRDefault="00DC6D17">
      <w:pPr>
        <w:pStyle w:val="1"/>
        <w:numPr>
          <w:ilvl w:val="0"/>
          <w:numId w:val="1"/>
        </w:numPr>
        <w:tabs>
          <w:tab w:val="left" w:pos="759"/>
        </w:tabs>
        <w:spacing w:after="280" w:line="276" w:lineRule="auto"/>
        <w:ind w:firstLine="580"/>
        <w:jc w:val="both"/>
      </w:pPr>
      <w:bookmarkStart w:id="14" w:name="bookmark14"/>
      <w:bookmarkEnd w:id="14"/>
      <w:r>
        <w:t xml:space="preserve">я предоставляю лицам, наделенным руководящими </w:t>
      </w:r>
      <w:r>
        <w:t>полномочиями, заявление о том, что мною были выполнены все требования в отношении соблюдения принципа независимости, была доведена информация обо всех взаимоотношениях и прочих вопросах и обо всех предпринятых мерах предосторожности.</w:t>
      </w:r>
    </w:p>
    <w:p w:rsidR="000408E6" w:rsidRDefault="00DC6D17">
      <w:pPr>
        <w:pStyle w:val="11"/>
        <w:keepNext/>
        <w:keepLines/>
        <w:ind w:firstLine="640"/>
        <w:jc w:val="both"/>
      </w:pPr>
      <w:bookmarkStart w:id="15" w:name="bookmark15"/>
      <w:bookmarkStart w:id="16" w:name="bookmark16"/>
      <w:bookmarkStart w:id="17" w:name="bookmark17"/>
      <w:r>
        <w:t>Основание для выражени</w:t>
      </w:r>
      <w:r>
        <w:t>я аудиторского мнения</w:t>
      </w:r>
      <w:bookmarkEnd w:id="15"/>
      <w:bookmarkEnd w:id="16"/>
      <w:bookmarkEnd w:id="17"/>
    </w:p>
    <w:p w:rsidR="000408E6" w:rsidRDefault="00DC6D17">
      <w:pPr>
        <w:pStyle w:val="1"/>
        <w:ind w:firstLine="640"/>
        <w:jc w:val="both"/>
      </w:pPr>
      <w:r>
        <w:t>Я провел аудит в соответствии с Законом Республики Беларусь от 12 июля 2013 г. № 57-3 “Об аудиторской деятельности” и правилами аудиторской деятельности, утвержденными постановлениями Министерства финансов Республики Беларусь.</w:t>
      </w:r>
    </w:p>
    <w:p w:rsidR="000408E6" w:rsidRDefault="00DC6D17">
      <w:pPr>
        <w:pStyle w:val="1"/>
        <w:ind w:firstLine="580"/>
        <w:jc w:val="both"/>
      </w:pPr>
      <w:r>
        <w:t xml:space="preserve">Я </w:t>
      </w:r>
      <w:r>
        <w:t>провел аудит в соответствии с требованиями республиканских правил аудиторской деятельности.</w:t>
      </w:r>
    </w:p>
    <w:p w:rsidR="000408E6" w:rsidRDefault="00DC6D17">
      <w:pPr>
        <w:pStyle w:val="1"/>
        <w:ind w:firstLine="580"/>
        <w:jc w:val="both"/>
      </w:pPr>
      <w:r>
        <w:t>Данные правила обязывают меня соблюдать нормы профессиональной этики, планировать и проводить аудит таким образом, чтобы обеспечить достаточную уверенность относите</w:t>
      </w:r>
      <w:r>
        <w:t>льно наличия либо отсутствия существенных искажений в представленной бухгалтерской (финансовой) отчетности.</w:t>
      </w:r>
    </w:p>
    <w:p w:rsidR="000408E6" w:rsidRDefault="00DC6D17">
      <w:pPr>
        <w:pStyle w:val="1"/>
        <w:ind w:firstLine="580"/>
        <w:jc w:val="both"/>
      </w:pPr>
      <w:r>
        <w:t>В ходе аудита мною были выполнены аудиторские процедуры для получения аудиторских доказательств, подтверждающих значения и раскрытия информации в бу</w:t>
      </w:r>
      <w:r>
        <w:t>хгалтерской (финансовой) отчетности.</w:t>
      </w:r>
    </w:p>
    <w:p w:rsidR="000408E6" w:rsidRDefault="00DC6D17">
      <w:pPr>
        <w:pStyle w:val="1"/>
        <w:ind w:firstLine="580"/>
        <w:jc w:val="both"/>
      </w:pPr>
      <w:r>
        <w:t>Отбор аудиторских процедур осуществлялся на основании профессионального суждения с учетом оценки риска существенного искажения бухгалтерской (финансовой) отчетности в результате ошибок или недобросовестных действий.</w:t>
      </w:r>
      <w:r>
        <w:br w:type="page"/>
      </w:r>
    </w:p>
    <w:p w:rsidR="000408E6" w:rsidRDefault="00DC6D17">
      <w:pPr>
        <w:pStyle w:val="1"/>
        <w:ind w:firstLine="580"/>
        <w:jc w:val="both"/>
      </w:pPr>
      <w:r>
        <w:lastRenderedPageBreak/>
        <w:t>Пр</w:t>
      </w:r>
      <w:r>
        <w:t>и оценке риска существенного искажения бухгалтерской (финансовой) отчетности мной рассматривалась система внутреннего контроля ОАО «</w:t>
      </w:r>
      <w:proofErr w:type="spellStart"/>
      <w:r>
        <w:t>Кошелев</w:t>
      </w:r>
      <w:proofErr w:type="gramStart"/>
      <w:r>
        <w:t>о</w:t>
      </w:r>
      <w:proofErr w:type="spellEnd"/>
      <w:r>
        <w:t>-</w:t>
      </w:r>
      <w:proofErr w:type="gramEnd"/>
      <w:r>
        <w:t xml:space="preserve"> Агро» с целью планирования дальнейших аудиторских процедур в зависимости от оцененных рисков, а не для выражения м</w:t>
      </w:r>
      <w:r>
        <w:t>нения относительно эффективности функционирования этой системы.</w:t>
      </w:r>
    </w:p>
    <w:p w:rsidR="000408E6" w:rsidRDefault="00DC6D17">
      <w:pPr>
        <w:pStyle w:val="1"/>
        <w:ind w:firstLine="580"/>
        <w:jc w:val="both"/>
      </w:pPr>
      <w:r>
        <w:t>Аудит также включал оценку правомерности применяемой учетной политики, обоснованности оценочных значений и общего представления о бухгалтерской (финансовой</w:t>
      </w:r>
      <w:proofErr w:type="gramStart"/>
      <w:r>
        <w:t>)о</w:t>
      </w:r>
      <w:proofErr w:type="gramEnd"/>
      <w:r>
        <w:t>тчетности.</w:t>
      </w:r>
    </w:p>
    <w:p w:rsidR="000408E6" w:rsidRDefault="00DC6D17">
      <w:pPr>
        <w:pStyle w:val="1"/>
        <w:ind w:firstLine="580"/>
        <w:jc w:val="both"/>
      </w:pPr>
      <w:r>
        <w:t>Я не смог наблюдать за п</w:t>
      </w:r>
      <w:r>
        <w:t>роведением инвентаризации товарно-материальных ценностей, я не смог проверить количество товарно-материальных ценностей посредством альтернативных аудиторских процедур, так как дата её проведения предшествовала дате заключения договора оказания аудиторских</w:t>
      </w:r>
      <w:r>
        <w:t xml:space="preserve"> услуг.</w:t>
      </w:r>
    </w:p>
    <w:p w:rsidR="000408E6" w:rsidRDefault="00DC6D17">
      <w:pPr>
        <w:pStyle w:val="1"/>
        <w:ind w:firstLine="580"/>
        <w:jc w:val="both"/>
      </w:pPr>
      <w:r>
        <w:t>Я, аудитор, индивидуальный предприниматель несу ответственность за выраженное мною мнение о достоверности данной бухгалтерской (финансовой) отчетности и соответствии совершенных ОАО «</w:t>
      </w:r>
      <w:proofErr w:type="spellStart"/>
      <w:r>
        <w:t>Кошелево</w:t>
      </w:r>
      <w:proofErr w:type="spellEnd"/>
      <w:r>
        <w:t>-Агро» финансовых (хозяйственных) операций законодательст</w:t>
      </w:r>
      <w:r>
        <w:t>ву, основанное на результатах проведенного аудита.</w:t>
      </w:r>
    </w:p>
    <w:p w:rsidR="000408E6" w:rsidRDefault="00DC6D17">
      <w:pPr>
        <w:pStyle w:val="1"/>
        <w:ind w:firstLine="580"/>
        <w:jc w:val="both"/>
      </w:pPr>
      <w:r>
        <w:t>Я считаю, что в ходе аудита, мною были получены достаточные и надлежащие аудиторские доказательства, которые могут являться основанием для выражения положительного аудиторского мнения.</w:t>
      </w:r>
    </w:p>
    <w:p w:rsidR="006B5995" w:rsidRDefault="00DC6D17">
      <w:pPr>
        <w:pStyle w:val="1"/>
        <w:spacing w:line="276" w:lineRule="auto"/>
        <w:ind w:firstLine="640"/>
        <w:jc w:val="both"/>
      </w:pPr>
      <w:r>
        <w:t>По моему мнению бухг</w:t>
      </w:r>
      <w:r>
        <w:t>алтерская (финансовая) отчетность ОАО «</w:t>
      </w:r>
      <w:proofErr w:type="spellStart"/>
      <w:r>
        <w:t>Кошеле&amp;</w:t>
      </w:r>
      <w:proofErr w:type="gramStart"/>
      <w:r>
        <w:t>м</w:t>
      </w:r>
      <w:proofErr w:type="spellEnd"/>
      <w:r>
        <w:t>-</w:t>
      </w:r>
      <w:proofErr w:type="gramEnd"/>
      <w:r>
        <w:t xml:space="preserve"> Агро», сформированная в соответствии с требованиями законодательства Республики Беларусь по бухгалтерскому учету и отчетности, достоверна, во всех существенных аспектах отражает финансовое положение ОАО «</w:t>
      </w:r>
      <w:proofErr w:type="spellStart"/>
      <w:r>
        <w:t>Кош</w:t>
      </w:r>
      <w:r>
        <w:t>елево</w:t>
      </w:r>
      <w:proofErr w:type="spellEnd"/>
      <w:r>
        <w:t>-Агро» на 1 января 2022г. и результаты его финансово-хозяйственной деятельности за 2021г., при этом совершенные ОАО «</w:t>
      </w:r>
      <w:proofErr w:type="spellStart"/>
      <w:r>
        <w:t>Кошелево</w:t>
      </w:r>
      <w:proofErr w:type="spellEnd"/>
      <w:r>
        <w:t>-Агро» финансовые (хозяйственные)</w:t>
      </w:r>
      <w:r>
        <w:t xml:space="preserve"> операции </w:t>
      </w:r>
      <w:r w:rsidR="006B5995">
        <w:t xml:space="preserve"> соответствует законодательству.</w:t>
      </w:r>
    </w:p>
    <w:p w:rsidR="006B5995" w:rsidRDefault="006B5995">
      <w:pPr>
        <w:pStyle w:val="1"/>
        <w:spacing w:line="276" w:lineRule="auto"/>
        <w:ind w:firstLine="640"/>
        <w:jc w:val="both"/>
      </w:pPr>
    </w:p>
    <w:p w:rsidR="006B5995" w:rsidRDefault="00206E7E">
      <w:pPr>
        <w:pStyle w:val="1"/>
        <w:spacing w:line="276" w:lineRule="auto"/>
        <w:ind w:firstLine="640"/>
        <w:jc w:val="both"/>
      </w:pPr>
      <w:r>
        <w:rPr>
          <w:noProof/>
          <w:lang w:bidi="ar-SA"/>
        </w:rPr>
        <w:drawing>
          <wp:anchor distT="0" distB="0" distL="0" distR="0" simplePos="0" relativeHeight="125829378" behindDoc="0" locked="0" layoutInCell="1" allowOverlap="1" wp14:anchorId="484D9B1E" wp14:editId="6444B5AC">
            <wp:simplePos x="0" y="0"/>
            <wp:positionH relativeFrom="page">
              <wp:posOffset>897890</wp:posOffset>
            </wp:positionH>
            <wp:positionV relativeFrom="paragraph">
              <wp:posOffset>311150</wp:posOffset>
            </wp:positionV>
            <wp:extent cx="1395730" cy="1371600"/>
            <wp:effectExtent l="0" t="0" r="0" b="0"/>
            <wp:wrapTopAndBottom/>
            <wp:docPr id="1" name="Shap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box 2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139573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6E66E4D0" wp14:editId="7C64F666">
                <wp:simplePos x="0" y="0"/>
                <wp:positionH relativeFrom="page">
                  <wp:posOffset>2152650</wp:posOffset>
                </wp:positionH>
                <wp:positionV relativeFrom="paragraph">
                  <wp:posOffset>935990</wp:posOffset>
                </wp:positionV>
                <wp:extent cx="3343275" cy="628650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43275" cy="6286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408E6" w:rsidRDefault="006B5995">
                            <w:pPr>
                              <w:pStyle w:val="a4"/>
                            </w:pPr>
                            <w:proofErr w:type="spellStart"/>
                            <w:r>
                              <w:t>видуальный</w:t>
                            </w:r>
                            <w:proofErr w:type="spellEnd"/>
                            <w:r>
                              <w:t xml:space="preserve"> предприниматель</w:t>
                            </w:r>
                            <w:r w:rsidR="00206E7E">
                              <w:t xml:space="preserve">  </w:t>
                            </w:r>
                            <w:r w:rsidR="00206E7E">
                              <w:rPr>
                                <w:noProof/>
                                <w:lang w:bidi="ar-SA"/>
                              </w:rPr>
                              <w:drawing>
                                <wp:inline distT="0" distB="0" distL="0" distR="0" wp14:anchorId="444BB4C2" wp14:editId="276250C4">
                                  <wp:extent cx="1114425" cy="230390"/>
                                  <wp:effectExtent l="0" t="0" r="0" b="0"/>
                                  <wp:docPr id="2" name="Рисунок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43851" cy="23647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left:0;text-align:left;margin-left:169.5pt;margin-top:73.7pt;width:263.25pt;height:49.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1svmwEAACQDAAAOAAAAZHJzL2Uyb0RvYy54bWysUsFu2zAMvQ/YPwi6L07jNSuMOMWGosOA&#10;YRvQ7QMUWYoFWKJGKrHz96MUJx22W9ELTZH04+MjN/eTH8TRIDkIrbxZLKUwQUPnwr6Vv34+vruT&#10;gpIKnRogmFaeDMn77ds3mzE2ZgU9DJ1BwSCBmjG2sk8pNlVFujde0QKiCZy0gF4lfuK+6lCNjO6H&#10;arVcrqsRsIsI2hBx9OGclNuCb63R6bu1ZJIYWsncUrFY7C7bartRzR5V7J2eaagXsPDKBW56hXpQ&#10;SYkDuv+gvNMIBDYtNPgKrHXalBl4mpvlP9M89SqaMguLQ/EqE70erP52/IHCda2spQjK84pKV1Fn&#10;acZIDVc8Ra5J0yeYeMWXOHEwTzxZ9PnLswjOs8inq7BmSkJzsK7f16sPt1Jozq1Xd+vbonz1/HdE&#10;Sp8NeJGdViIvruipjl8pMRMuvZTkZgEe3TDkeKZ4ppK9NO2mmfcOuhPTHnm3raTfB4VGiuFLYPHy&#10;IVwcvDi72TnDfzwksK50zrhnsLkdr6IQms8m7/rvd6l6Pu7tHwAAAP//AwBQSwMEFAAGAAgAAAAh&#10;AKocVu3hAAAACwEAAA8AAABkcnMvZG93bnJldi54bWxMj0FPg0AUhO8m/ofNM/FmF1uKLWVpGqMn&#10;EyPFQ48L+wqk7Ftkty3+e58nPU5mMvNNtp1sLy44+s6RgsdZBAKpdqajRsFn+fqwAuGDJqN7R6jg&#10;Gz1s89ubTKfGXanAyz40gkvIp1pBG8KQSunrFq32MzcgsXd0o9WB5dhIM+orl9tezqMokVZ3xAut&#10;HvC5xfq0P1sFuwMVL93Xe/VRHIuuLNcRvSUnpe7vpt0GRMAp/IXhF5/RIWemyp3JeNErWCzW/CWw&#10;ET/FIDixSpZLEJWCeZzEIPNM/v+Q/wAAAP//AwBQSwECLQAUAAYACAAAACEAtoM4kv4AAADhAQAA&#10;EwAAAAAAAAAAAAAAAAAAAAAAW0NvbnRlbnRfVHlwZXNdLnhtbFBLAQItABQABgAIAAAAIQA4/SH/&#10;1gAAAJQBAAALAAAAAAAAAAAAAAAAAC8BAABfcmVscy8ucmVsc1BLAQItABQABgAIAAAAIQAgv1sv&#10;mwEAACQDAAAOAAAAAAAAAAAAAAAAAC4CAABkcnMvZTJvRG9jLnhtbFBLAQItABQABgAIAAAAIQCq&#10;HFbt4QAAAAsBAAAPAAAAAAAAAAAAAAAAAPUDAABkcnMvZG93bnJldi54bWxQSwUGAAAAAAQABADz&#10;AAAAAwUAAAAA&#10;" filled="f" stroked="f">
                <v:textbox inset="0,0,0,0">
                  <w:txbxContent>
                    <w:p w:rsidR="000408E6" w:rsidRDefault="006B5995">
                      <w:pPr>
                        <w:pStyle w:val="a4"/>
                      </w:pPr>
                      <w:proofErr w:type="spellStart"/>
                      <w:r>
                        <w:t>видуальный</w:t>
                      </w:r>
                      <w:proofErr w:type="spellEnd"/>
                      <w:r>
                        <w:t xml:space="preserve"> предприниматель</w:t>
                      </w:r>
                      <w:r w:rsidR="00206E7E">
                        <w:t xml:space="preserve">  </w:t>
                      </w:r>
                      <w:r w:rsidR="00206E7E">
                        <w:rPr>
                          <w:noProof/>
                          <w:lang w:bidi="ar-SA"/>
                        </w:rPr>
                        <w:drawing>
                          <wp:inline distT="0" distB="0" distL="0" distR="0" wp14:anchorId="444BB4C2" wp14:editId="276250C4">
                            <wp:extent cx="1114425" cy="230390"/>
                            <wp:effectExtent l="0" t="0" r="0" b="0"/>
                            <wp:docPr id="2" name="Рисуно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43851" cy="23647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6B5995" w:rsidRDefault="00206E7E" w:rsidP="006B5995">
      <w:pPr>
        <w:pStyle w:val="1"/>
        <w:spacing w:line="276" w:lineRule="auto"/>
        <w:jc w:val="both"/>
      </w:pPr>
      <w:r>
        <w:rPr>
          <w:noProof/>
          <w:lang w:bidi="ar-SA"/>
        </w:rPr>
        <mc:AlternateContent>
          <mc:Choice Requires="wps">
            <w:drawing>
              <wp:anchor distT="716280" distB="457200" distL="0" distR="0" simplePos="0" relativeHeight="125829381" behindDoc="0" locked="0" layoutInCell="1" allowOverlap="1" wp14:anchorId="55A882CA" wp14:editId="3CAE6EF4">
                <wp:simplePos x="0" y="0"/>
                <wp:positionH relativeFrom="page">
                  <wp:posOffset>5665470</wp:posOffset>
                </wp:positionH>
                <wp:positionV relativeFrom="paragraph">
                  <wp:posOffset>746125</wp:posOffset>
                </wp:positionV>
                <wp:extent cx="1002665" cy="194945"/>
                <wp:effectExtent l="0" t="0" r="0" b="0"/>
                <wp:wrapTopAndBottom/>
                <wp:docPr id="7" name="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2665" cy="1949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408E6" w:rsidRDefault="00DC6D17">
                            <w:pPr>
                              <w:pStyle w:val="1"/>
                              <w:ind w:firstLine="0"/>
                            </w:pPr>
                            <w:proofErr w:type="spellStart"/>
                            <w:r>
                              <w:t>И.М</w:t>
                            </w:r>
                            <w:r>
                              <w:t>.Малайчук</w:t>
                            </w:r>
                            <w:proofErr w:type="spellEnd"/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7" o:spid="_x0000_s1027" type="#_x0000_t202" style="position:absolute;left:0;text-align:left;margin-left:446.1pt;margin-top:58.75pt;width:78.95pt;height:15.35pt;z-index:125829381;visibility:visible;mso-wrap-style:none;mso-wrap-distance-left:0;mso-wrap-distance-top:56.4pt;mso-wrap-distance-right:0;mso-wrap-distance-bottom:36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rznjAEAAA8DAAAOAAAAZHJzL2Uyb0RvYy54bWysUttOwzAMfUfiH6K8s3bTLqxaNwlNQ0gI&#10;kAYfkKXJGqmJoySs3d/jZOuG4A3xkji2c3x87MWq0w05COcVmJIOBzklwnColNmX9ON9c3dPiQ/M&#10;VKwBI0p6FJ6ulrc3i9YWYgQ1NJVwBEGML1pb0joEW2SZ57XQzA/ACoNBCU6zgE+3zyrHWkTXTTbK&#10;82nWgqusAy68R+/6FKTLhC+l4OFVSi8CaUqK3EI6XTp38cyWC1bsHbO14mca7A8sNFMGi16g1iww&#10;8unULyituAMPMgw46AykVFykHrCbYf6jm23NrEi9oDjeXmTy/wfLXw5vjqiqpDNKDNM4olSVzKI0&#10;rfUFZmwt5oTuATocce/36Iwdd9LpeGMvBOMo8vEirOgC4fFTno+m0wklHGPD+Xg+nkSY7PrbOh8e&#10;BWgSjZI6HFzSkx2efTil9imxmIGNaprojxRPVKIVul2XurnQ3EF1RPYtjrikBneQkubJoIJxG3rD&#10;9cbubPTIqHqied6QONbv71T/usfLLwAAAP//AwBQSwMEFAAGAAgAAAAhACXe+yXfAAAADAEAAA8A&#10;AABkcnMvZG93bnJldi54bWxMj8FOwzAMhu9IvENkJG4sScWgK00nhODIpA0uu6WN13ZrnCpJt/L2&#10;ZCe42fo//f5crmc7sDP60DtSIBcCGFLjTE+tgu+vj4ccWIiajB4coYIfDLCubm9KXRh3oS2ed7Fl&#10;qYRCoRV0MY4F56Hp0OqwcCNSyg7OWx3T6ltuvL6kcjvwTIgnbnVP6UKnR3zrsDntJqvg8Lk5Hd+n&#10;rTi2Ise99DjXcqPU/d38+gIs4hz/YLjqJ3WoklPtJjKBDQryVZYlNAXyeQnsSoilkMDqND3mGfCq&#10;5P+fqH4BAAD//wMAUEsBAi0AFAAGAAgAAAAhALaDOJL+AAAA4QEAABMAAAAAAAAAAAAAAAAAAAAA&#10;AFtDb250ZW50X1R5cGVzXS54bWxQSwECLQAUAAYACAAAACEAOP0h/9YAAACUAQAACwAAAAAAAAAA&#10;AAAAAAAvAQAAX3JlbHMvLnJlbHNQSwECLQAUAAYACAAAACEARS6854wBAAAPAwAADgAAAAAAAAAA&#10;AAAAAAAuAgAAZHJzL2Uyb0RvYy54bWxQSwECLQAUAAYACAAAACEAJd77Jd8AAAAMAQAADwAAAAAA&#10;AAAAAAAAAADmAwAAZHJzL2Rvd25yZXYueG1sUEsFBgAAAAAEAAQA8wAAAPIEAAAAAA==&#10;" filled="f" stroked="f">
                <v:textbox inset="0,0,0,0">
                  <w:txbxContent>
                    <w:p w:rsidR="000408E6" w:rsidRDefault="00DC6D17">
                      <w:pPr>
                        <w:pStyle w:val="1"/>
                        <w:ind w:firstLine="0"/>
                      </w:pPr>
                      <w:proofErr w:type="spellStart"/>
                      <w:r>
                        <w:t>И.М</w:t>
                      </w:r>
                      <w:r>
                        <w:t>.Малайчук</w:t>
                      </w:r>
                      <w:proofErr w:type="spellEnd"/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6B5995">
        <w:t xml:space="preserve">  </w:t>
      </w:r>
    </w:p>
    <w:p w:rsidR="000408E6" w:rsidRDefault="000408E6">
      <w:pPr>
        <w:spacing w:line="1" w:lineRule="exact"/>
      </w:pPr>
    </w:p>
    <w:p w:rsidR="000408E6" w:rsidRDefault="00DC6D17">
      <w:pPr>
        <w:pStyle w:val="1"/>
        <w:pBdr>
          <w:bottom w:val="single" w:sz="4" w:space="0" w:color="auto"/>
        </w:pBdr>
        <w:spacing w:after="80"/>
        <w:ind w:firstLine="620"/>
      </w:pPr>
      <w:r>
        <w:t>Сведения о государственной регистрац</w:t>
      </w:r>
      <w:proofErr w:type="gramStart"/>
      <w:r>
        <w:t>ии ау</w:t>
      </w:r>
      <w:proofErr w:type="gramEnd"/>
      <w:r>
        <w:t xml:space="preserve">дитор индивидуальный предприниматель </w:t>
      </w:r>
      <w:proofErr w:type="spellStart"/>
      <w:r>
        <w:t>Малайчук</w:t>
      </w:r>
      <w:proofErr w:type="spellEnd"/>
      <w:r>
        <w:t xml:space="preserve"> Иван Михайлович: 224132, г. Барановичи, ул. </w:t>
      </w:r>
      <w:proofErr w:type="spellStart"/>
      <w:r>
        <w:t>Вильчковского</w:t>
      </w:r>
      <w:proofErr w:type="spellEnd"/>
      <w:r>
        <w:t>, 248, Брестская область. Республика Беларусь.</w:t>
      </w:r>
    </w:p>
    <w:p w:rsidR="000408E6" w:rsidRDefault="00DC6D17">
      <w:pPr>
        <w:pStyle w:val="20"/>
      </w:pPr>
      <w:r>
        <w:t>Свидетельство о государственной регистрации серия ИП №</w:t>
      </w:r>
      <w:r>
        <w:t xml:space="preserve"> 0572689 от 28.09.2015г. выдано </w:t>
      </w:r>
      <w:proofErr w:type="spellStart"/>
      <w:r>
        <w:t>Барановичским</w:t>
      </w:r>
      <w:proofErr w:type="spellEnd"/>
      <w:r>
        <w:t xml:space="preserve"> го</w:t>
      </w:r>
      <w:bookmarkStart w:id="18" w:name="_GoBack"/>
      <w:bookmarkEnd w:id="18"/>
      <w:r>
        <w:t>рисполкомом.</w:t>
      </w:r>
      <w:r w:rsidR="006B5995" w:rsidRPr="006B5995">
        <w:rPr>
          <w:noProof/>
          <w:lang w:bidi="ar-SA"/>
        </w:rPr>
        <w:t xml:space="preserve"> </w:t>
      </w:r>
    </w:p>
    <w:p w:rsidR="000408E6" w:rsidRDefault="00DC6D17">
      <w:pPr>
        <w:pStyle w:val="20"/>
      </w:pPr>
      <w:proofErr w:type="gramStart"/>
      <w:r>
        <w:t>Зарегистрирован</w:t>
      </w:r>
      <w:proofErr w:type="gramEnd"/>
      <w:r>
        <w:t xml:space="preserve"> в Едином государственном регистре юридических лиц и индивидуальных предпринимателей с регистрационным номером 200643612.</w:t>
      </w:r>
      <w:r w:rsidR="001019D3" w:rsidRPr="001019D3">
        <w:rPr>
          <w:noProof/>
          <w:lang w:bidi="ar-SA"/>
        </w:rPr>
        <w:t xml:space="preserve"> </w:t>
      </w:r>
    </w:p>
    <w:sectPr w:rsidR="000408E6">
      <w:pgSz w:w="11900" w:h="16840"/>
      <w:pgMar w:top="450" w:right="574" w:bottom="211" w:left="1581" w:header="22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D17" w:rsidRDefault="00DC6D17">
      <w:r>
        <w:separator/>
      </w:r>
    </w:p>
  </w:endnote>
  <w:endnote w:type="continuationSeparator" w:id="0">
    <w:p w:rsidR="00DC6D17" w:rsidRDefault="00DC6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D17" w:rsidRDefault="00DC6D17"/>
  </w:footnote>
  <w:footnote w:type="continuationSeparator" w:id="0">
    <w:p w:rsidR="00DC6D17" w:rsidRDefault="00DC6D1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AB2C76"/>
    <w:multiLevelType w:val="multilevel"/>
    <w:tmpl w:val="B94C2036"/>
    <w:lvl w:ilvl="0">
      <w:start w:val="1"/>
      <w:numFmt w:val="bullet"/>
      <w:lvlText w:val="-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408E6"/>
    <w:rsid w:val="000408E6"/>
    <w:rsid w:val="001019D3"/>
    <w:rsid w:val="00206E7E"/>
    <w:rsid w:val="006B5995"/>
    <w:rsid w:val="00955656"/>
    <w:rsid w:val="00DC6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Cambria" w:eastAsia="Cambria" w:hAnsi="Cambria" w:cs="Cambria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Cambria" w:eastAsia="Cambria" w:hAnsi="Cambria" w:cs="Cambria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Calibri" w:eastAsia="Calibri" w:hAnsi="Calibri" w:cs="Calibri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Cambria" w:eastAsia="Cambria" w:hAnsi="Cambria" w:cs="Cambria"/>
      <w:b/>
      <w:bCs/>
      <w:i w:val="0"/>
      <w:iCs w:val="0"/>
      <w:smallCaps w:val="0"/>
      <w:strike w:val="0"/>
      <w:u w:val="none"/>
      <w:shd w:val="clear" w:color="auto" w:fill="auto"/>
    </w:rPr>
  </w:style>
  <w:style w:type="paragraph" w:customStyle="1" w:styleId="a4">
    <w:name w:val="Подпись к картинке"/>
    <w:basedOn w:val="a"/>
    <w:link w:val="a3"/>
    <w:rPr>
      <w:rFonts w:ascii="Cambria" w:eastAsia="Cambria" w:hAnsi="Cambria" w:cs="Cambria"/>
    </w:rPr>
  </w:style>
  <w:style w:type="paragraph" w:customStyle="1" w:styleId="1">
    <w:name w:val="Основной текст1"/>
    <w:basedOn w:val="a"/>
    <w:link w:val="a5"/>
    <w:pPr>
      <w:ind w:firstLine="400"/>
    </w:pPr>
    <w:rPr>
      <w:rFonts w:ascii="Cambria" w:eastAsia="Cambria" w:hAnsi="Cambria" w:cs="Cambria"/>
    </w:rPr>
  </w:style>
  <w:style w:type="paragraph" w:customStyle="1" w:styleId="20">
    <w:name w:val="Основной текст (2)"/>
    <w:basedOn w:val="a"/>
    <w:link w:val="2"/>
    <w:pPr>
      <w:spacing w:line="228" w:lineRule="auto"/>
      <w:ind w:firstLine="560"/>
    </w:pPr>
    <w:rPr>
      <w:rFonts w:ascii="Calibri" w:eastAsia="Calibri" w:hAnsi="Calibri" w:cs="Calibri"/>
    </w:rPr>
  </w:style>
  <w:style w:type="paragraph" w:customStyle="1" w:styleId="11">
    <w:name w:val="Заголовок №1"/>
    <w:basedOn w:val="a"/>
    <w:link w:val="10"/>
    <w:pPr>
      <w:ind w:firstLine="600"/>
      <w:outlineLvl w:val="0"/>
    </w:pPr>
    <w:rPr>
      <w:rFonts w:ascii="Cambria" w:eastAsia="Cambria" w:hAnsi="Cambria" w:cs="Cambria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019D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19D3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Cambria" w:eastAsia="Cambria" w:hAnsi="Cambria" w:cs="Cambria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Cambria" w:eastAsia="Cambria" w:hAnsi="Cambria" w:cs="Cambria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Calibri" w:eastAsia="Calibri" w:hAnsi="Calibri" w:cs="Calibri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Cambria" w:eastAsia="Cambria" w:hAnsi="Cambria" w:cs="Cambria"/>
      <w:b/>
      <w:bCs/>
      <w:i w:val="0"/>
      <w:iCs w:val="0"/>
      <w:smallCaps w:val="0"/>
      <w:strike w:val="0"/>
      <w:u w:val="none"/>
      <w:shd w:val="clear" w:color="auto" w:fill="auto"/>
    </w:rPr>
  </w:style>
  <w:style w:type="paragraph" w:customStyle="1" w:styleId="a4">
    <w:name w:val="Подпись к картинке"/>
    <w:basedOn w:val="a"/>
    <w:link w:val="a3"/>
    <w:rPr>
      <w:rFonts w:ascii="Cambria" w:eastAsia="Cambria" w:hAnsi="Cambria" w:cs="Cambria"/>
    </w:rPr>
  </w:style>
  <w:style w:type="paragraph" w:customStyle="1" w:styleId="1">
    <w:name w:val="Основной текст1"/>
    <w:basedOn w:val="a"/>
    <w:link w:val="a5"/>
    <w:pPr>
      <w:ind w:firstLine="400"/>
    </w:pPr>
    <w:rPr>
      <w:rFonts w:ascii="Cambria" w:eastAsia="Cambria" w:hAnsi="Cambria" w:cs="Cambria"/>
    </w:rPr>
  </w:style>
  <w:style w:type="paragraph" w:customStyle="1" w:styleId="20">
    <w:name w:val="Основной текст (2)"/>
    <w:basedOn w:val="a"/>
    <w:link w:val="2"/>
    <w:pPr>
      <w:spacing w:line="228" w:lineRule="auto"/>
      <w:ind w:firstLine="560"/>
    </w:pPr>
    <w:rPr>
      <w:rFonts w:ascii="Calibri" w:eastAsia="Calibri" w:hAnsi="Calibri" w:cs="Calibri"/>
    </w:rPr>
  </w:style>
  <w:style w:type="paragraph" w:customStyle="1" w:styleId="11">
    <w:name w:val="Заголовок №1"/>
    <w:basedOn w:val="a"/>
    <w:link w:val="10"/>
    <w:pPr>
      <w:ind w:firstLine="600"/>
      <w:outlineLvl w:val="0"/>
    </w:pPr>
    <w:rPr>
      <w:rFonts w:ascii="Cambria" w:eastAsia="Cambria" w:hAnsi="Cambria" w:cs="Cambria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019D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19D3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1713</Words>
  <Characters>9768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2022-04-06T05:30:00Z</dcterms:created>
  <dcterms:modified xsi:type="dcterms:W3CDTF">2022-04-06T06:04:00Z</dcterms:modified>
</cp:coreProperties>
</file>