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17A1" w:rsidRDefault="00CF17A1" w:rsidP="00E013E7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bookmarkStart w:id="0" w:name="_GoBack"/>
      <w:bookmarkEnd w:id="0"/>
    </w:p>
    <w:p w:rsidR="00CF17A1" w:rsidRDefault="00CF17A1" w:rsidP="00E013E7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E013E7" w:rsidRDefault="00E013E7" w:rsidP="00E013E7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C53482">
        <w:rPr>
          <w:rFonts w:ascii="Times New Roman" w:hAnsi="Times New Roman" w:cs="Times New Roman"/>
          <w:b/>
        </w:rPr>
        <w:t>Годовой отчет ОАО "</w:t>
      </w:r>
      <w:r>
        <w:rPr>
          <w:rFonts w:ascii="Times New Roman" w:hAnsi="Times New Roman" w:cs="Times New Roman"/>
          <w:b/>
        </w:rPr>
        <w:t>СП-Строй</w:t>
      </w:r>
      <w:r w:rsidRPr="00C53482">
        <w:rPr>
          <w:rFonts w:ascii="Times New Roman" w:hAnsi="Times New Roman" w:cs="Times New Roman"/>
          <w:b/>
        </w:rPr>
        <w:t>"</w:t>
      </w:r>
      <w:r w:rsidRPr="008F3125">
        <w:rPr>
          <w:rFonts w:ascii="Times New Roman" w:hAnsi="Times New Roman" w:cs="Times New Roman"/>
          <w:b/>
        </w:rPr>
        <w:t xml:space="preserve"> </w:t>
      </w:r>
      <w:r w:rsidRPr="00C53482">
        <w:rPr>
          <w:rFonts w:ascii="Times New Roman" w:hAnsi="Times New Roman" w:cs="Times New Roman"/>
          <w:b/>
        </w:rPr>
        <w:t>за 201</w:t>
      </w:r>
      <w:r w:rsidR="00D81ADC">
        <w:rPr>
          <w:rFonts w:ascii="Times New Roman" w:hAnsi="Times New Roman" w:cs="Times New Roman"/>
          <w:b/>
        </w:rPr>
        <w:t>8</w:t>
      </w:r>
      <w:r w:rsidRPr="00C53482">
        <w:rPr>
          <w:rFonts w:ascii="Times New Roman" w:hAnsi="Times New Roman" w:cs="Times New Roman"/>
          <w:b/>
        </w:rPr>
        <w:t xml:space="preserve"> год</w:t>
      </w:r>
    </w:p>
    <w:p w:rsidR="00E013E7" w:rsidRPr="00C53482" w:rsidRDefault="00E013E7" w:rsidP="00E013E7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72"/>
        <w:gridCol w:w="6"/>
        <w:gridCol w:w="27"/>
        <w:gridCol w:w="1848"/>
        <w:gridCol w:w="1714"/>
        <w:gridCol w:w="55"/>
        <w:gridCol w:w="351"/>
        <w:gridCol w:w="1277"/>
        <w:gridCol w:w="417"/>
        <w:gridCol w:w="151"/>
        <w:gridCol w:w="1296"/>
        <w:gridCol w:w="122"/>
        <w:gridCol w:w="237"/>
        <w:gridCol w:w="718"/>
        <w:gridCol w:w="341"/>
        <w:gridCol w:w="1113"/>
        <w:gridCol w:w="345"/>
        <w:gridCol w:w="47"/>
      </w:tblGrid>
      <w:tr w:rsidR="00E013E7" w:rsidRPr="00727087" w:rsidTr="00D81ADC">
        <w:trPr>
          <w:trHeight w:val="299"/>
        </w:trPr>
        <w:tc>
          <w:tcPr>
            <w:tcW w:w="4089" w:type="pct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Доля государства в уставном фонде эмитента (всего в %):</w:t>
            </w:r>
          </w:p>
        </w:tc>
        <w:tc>
          <w:tcPr>
            <w:tcW w:w="911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99,6732</w:t>
            </w:r>
          </w:p>
        </w:tc>
      </w:tr>
      <w:tr w:rsidR="00E013E7" w:rsidRPr="00727087" w:rsidTr="00D81ADC">
        <w:trPr>
          <w:trHeight w:val="403"/>
        </w:trPr>
        <w:tc>
          <w:tcPr>
            <w:tcW w:w="18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Вид собственности</w:t>
            </w:r>
          </w:p>
        </w:tc>
        <w:tc>
          <w:tcPr>
            <w:tcW w:w="2279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акций, шт.</w:t>
            </w:r>
          </w:p>
        </w:tc>
        <w:tc>
          <w:tcPr>
            <w:tcW w:w="911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Доля в уставном фонде, %</w:t>
            </w:r>
          </w:p>
        </w:tc>
      </w:tr>
      <w:tr w:rsidR="00E013E7" w:rsidRPr="00727087" w:rsidTr="00D81ADC">
        <w:trPr>
          <w:trHeight w:val="257"/>
        </w:trPr>
        <w:tc>
          <w:tcPr>
            <w:tcW w:w="18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республиканская</w:t>
            </w:r>
          </w:p>
        </w:tc>
        <w:tc>
          <w:tcPr>
            <w:tcW w:w="2279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11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E013E7" w:rsidRPr="00727087" w:rsidTr="00D81ADC">
        <w:trPr>
          <w:trHeight w:val="288"/>
        </w:trPr>
        <w:tc>
          <w:tcPr>
            <w:tcW w:w="18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коммунальная всего:</w:t>
            </w:r>
          </w:p>
        </w:tc>
        <w:tc>
          <w:tcPr>
            <w:tcW w:w="2279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911576</w:t>
            </w:r>
          </w:p>
        </w:tc>
        <w:tc>
          <w:tcPr>
            <w:tcW w:w="911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99,6732</w:t>
            </w:r>
          </w:p>
        </w:tc>
      </w:tr>
      <w:tr w:rsidR="00E013E7" w:rsidRPr="00727087" w:rsidTr="00D81ADC">
        <w:trPr>
          <w:trHeight w:val="255"/>
        </w:trPr>
        <w:tc>
          <w:tcPr>
            <w:tcW w:w="18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в том числе:</w:t>
            </w:r>
          </w:p>
        </w:tc>
        <w:tc>
          <w:tcPr>
            <w:tcW w:w="2279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</w:p>
        </w:tc>
        <w:tc>
          <w:tcPr>
            <w:tcW w:w="911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</w:p>
        </w:tc>
      </w:tr>
      <w:tr w:rsidR="00E013E7" w:rsidRPr="00727087" w:rsidTr="00D81ADC">
        <w:trPr>
          <w:trHeight w:val="255"/>
        </w:trPr>
        <w:tc>
          <w:tcPr>
            <w:tcW w:w="18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областная </w:t>
            </w:r>
          </w:p>
        </w:tc>
        <w:tc>
          <w:tcPr>
            <w:tcW w:w="2279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911576</w:t>
            </w:r>
          </w:p>
        </w:tc>
        <w:tc>
          <w:tcPr>
            <w:tcW w:w="911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99,6732</w:t>
            </w:r>
          </w:p>
        </w:tc>
      </w:tr>
      <w:tr w:rsidR="00E013E7" w:rsidRPr="00727087" w:rsidTr="00D81ADC">
        <w:trPr>
          <w:trHeight w:val="255"/>
        </w:trPr>
        <w:tc>
          <w:tcPr>
            <w:tcW w:w="18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районная </w:t>
            </w:r>
          </w:p>
        </w:tc>
        <w:tc>
          <w:tcPr>
            <w:tcW w:w="2279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11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E013E7" w:rsidRPr="00727087" w:rsidTr="00D81ADC">
        <w:trPr>
          <w:trHeight w:val="255"/>
        </w:trPr>
        <w:tc>
          <w:tcPr>
            <w:tcW w:w="18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городская</w:t>
            </w:r>
          </w:p>
        </w:tc>
        <w:tc>
          <w:tcPr>
            <w:tcW w:w="2279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11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E013E7" w:rsidRPr="00727087" w:rsidTr="00D81ADC">
        <w:trPr>
          <w:gridBefore w:val="2"/>
          <w:gridAfter w:val="1"/>
          <w:wBefore w:w="39" w:type="pct"/>
          <w:wAfter w:w="24" w:type="pct"/>
          <w:trHeight w:val="315"/>
        </w:trPr>
        <w:tc>
          <w:tcPr>
            <w:tcW w:w="2602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Информация о дивидендах и акциях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</w:p>
        </w:tc>
        <w:tc>
          <w:tcPr>
            <w:tcW w:w="699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</w:p>
        </w:tc>
        <w:tc>
          <w:tcPr>
            <w:tcW w:w="71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</w:p>
        </w:tc>
      </w:tr>
      <w:tr w:rsidR="00E013E7" w:rsidRPr="00727087" w:rsidTr="00D81ADC">
        <w:trPr>
          <w:gridBefore w:val="2"/>
          <w:gridAfter w:val="1"/>
          <w:wBefore w:w="39" w:type="pct"/>
          <w:wAfter w:w="24" w:type="pct"/>
          <w:trHeight w:val="865"/>
        </w:trPr>
        <w:tc>
          <w:tcPr>
            <w:tcW w:w="260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91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69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71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255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акционеров, всего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121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255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в том числе: юридических лиц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255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из них нерезидентов Республики Беларусь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255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в том числе: физических лиц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255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из них нерезидентов Республики Беларусь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480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Начислено на выплату дивидендов в данном отчетном  периоде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18,56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480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Фактически выплаченные дивиденды в данном отчетном  периоде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18,56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30,22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480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0,000000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0,020289</w:t>
            </w:r>
          </w:p>
        </w:tc>
      </w:tr>
      <w:tr w:rsidR="007F592A" w:rsidRPr="00727087" w:rsidTr="00D81ADC">
        <w:trPr>
          <w:gridBefore w:val="2"/>
          <w:gridAfter w:val="1"/>
          <w:wBefore w:w="39" w:type="pct"/>
          <w:wAfter w:w="24" w:type="pct"/>
          <w:trHeight w:val="480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0,020289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0,030000</w:t>
            </w:r>
          </w:p>
        </w:tc>
      </w:tr>
      <w:tr w:rsidR="00761C5F" w:rsidRPr="00727087" w:rsidTr="00D81ADC">
        <w:trPr>
          <w:gridBefore w:val="2"/>
          <w:gridAfter w:val="1"/>
          <w:wBefore w:w="39" w:type="pct"/>
          <w:wAfter w:w="24" w:type="pct"/>
          <w:trHeight w:val="340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месяц, квартал, год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61C5F" w:rsidRPr="00727087" w:rsidRDefault="00761C5F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за 201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X</w:t>
            </w:r>
          </w:p>
        </w:tc>
      </w:tr>
      <w:tr w:rsidR="00761C5F" w:rsidRPr="00727087" w:rsidTr="00D81ADC">
        <w:trPr>
          <w:gridBefore w:val="2"/>
          <w:gridAfter w:val="1"/>
          <w:wBefore w:w="39" w:type="pct"/>
          <w:wAfter w:w="24" w:type="pct"/>
          <w:trHeight w:val="416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число, месяц, год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61C5F" w:rsidRPr="00727087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  <w:r w:rsidR="00761C5F" w:rsidRPr="008F3125">
              <w:rPr>
                <w:rFonts w:ascii="Times New Roman" w:eastAsia="Times New Roman" w:hAnsi="Times New Roman" w:cs="Times New Roman"/>
                <w:sz w:val="20"/>
                <w:szCs w:val="20"/>
              </w:rPr>
              <w:t>.03.201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  <w:r w:rsidR="00761C5F" w:rsidRPr="008F3125">
              <w:rPr>
                <w:rFonts w:ascii="Times New Roman" w:eastAsia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X</w:t>
            </w:r>
          </w:p>
        </w:tc>
      </w:tr>
      <w:tr w:rsidR="00761C5F" w:rsidRPr="00727087" w:rsidTr="00D81ADC">
        <w:trPr>
          <w:gridBefore w:val="2"/>
          <w:gridAfter w:val="1"/>
          <w:wBefore w:w="39" w:type="pct"/>
          <w:wAfter w:w="24" w:type="pct"/>
          <w:trHeight w:val="422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число, месяц, год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61C5F" w:rsidRPr="00727087" w:rsidRDefault="00761C5F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 2</w:t>
            </w:r>
            <w:r w:rsidR="007F592A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.04.201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 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.0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.201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X</w:t>
            </w:r>
          </w:p>
        </w:tc>
      </w:tr>
      <w:tr w:rsidR="00761C5F" w:rsidRPr="00727087" w:rsidTr="00D81ADC">
        <w:trPr>
          <w:gridBefore w:val="2"/>
          <w:gridAfter w:val="1"/>
          <w:wBefore w:w="39" w:type="pct"/>
          <w:wAfter w:w="24" w:type="pct"/>
          <w:trHeight w:val="450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Обеспеченность акции имуществом общества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2,3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2,</w:t>
            </w:r>
            <w:r w:rsidR="007F592A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761C5F" w:rsidRPr="00727087" w:rsidTr="00D81ADC">
        <w:trPr>
          <w:gridBefore w:val="2"/>
          <w:gridAfter w:val="1"/>
          <w:wBefore w:w="39" w:type="pct"/>
          <w:wAfter w:w="24" w:type="pct"/>
          <w:trHeight w:val="435"/>
        </w:trPr>
        <w:tc>
          <w:tcPr>
            <w:tcW w:w="2602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простых акций, находящихся на балансе общества</w:t>
            </w:r>
          </w:p>
        </w:tc>
        <w:tc>
          <w:tcPr>
            <w:tcW w:w="9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штук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71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761C5F" w:rsidRPr="00D7449F" w:rsidTr="00D81ADC">
        <w:trPr>
          <w:gridBefore w:val="1"/>
          <w:gridAfter w:val="1"/>
          <w:wBefore w:w="36" w:type="pct"/>
          <w:wAfter w:w="24" w:type="pct"/>
          <w:trHeight w:val="555"/>
        </w:trPr>
        <w:tc>
          <w:tcPr>
            <w:tcW w:w="2810" w:type="pct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761C5F" w:rsidRPr="00D7449F" w:rsidRDefault="00D81ADC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</w:t>
            </w:r>
            <w:r w:rsidR="00761C5F" w:rsidRPr="00D744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кции, поступившие в распоряжение общества.</w:t>
            </w:r>
          </w:p>
        </w:tc>
        <w:tc>
          <w:tcPr>
            <w:tcW w:w="2131" w:type="pct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761C5F" w:rsidRPr="00D7449F" w:rsidRDefault="00D81ADC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</w:t>
            </w:r>
            <w:r w:rsidR="00761C5F" w:rsidRPr="00D744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кции, приобретенные в целях сокращения общего количества</w:t>
            </w:r>
          </w:p>
        </w:tc>
      </w:tr>
      <w:tr w:rsidR="00761C5F" w:rsidRPr="00D7449F" w:rsidTr="00D81ADC">
        <w:trPr>
          <w:gridBefore w:val="1"/>
          <w:gridAfter w:val="1"/>
          <w:wBefore w:w="36" w:type="pct"/>
          <w:wAfter w:w="24" w:type="pct"/>
          <w:trHeight w:val="700"/>
        </w:trPr>
        <w:tc>
          <w:tcPr>
            <w:tcW w:w="929" w:type="pct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зачисления  акций на счет "депо" общества</w:t>
            </w:r>
          </w:p>
        </w:tc>
        <w:tc>
          <w:tcPr>
            <w:tcW w:w="873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Количество акций, </w:t>
            </w:r>
            <w:proofErr w:type="spellStart"/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007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  <w:tc>
          <w:tcPr>
            <w:tcW w:w="89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зачисления акций на счет "депо" общества</w:t>
            </w:r>
          </w:p>
        </w:tc>
        <w:tc>
          <w:tcPr>
            <w:tcW w:w="1241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Количество акций, </w:t>
            </w:r>
            <w:proofErr w:type="spellStart"/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шт</w:t>
            </w:r>
            <w:proofErr w:type="spellEnd"/>
          </w:p>
        </w:tc>
      </w:tr>
      <w:tr w:rsidR="00761C5F" w:rsidRPr="00D7449F" w:rsidTr="00D81ADC">
        <w:trPr>
          <w:gridBefore w:val="1"/>
          <w:gridAfter w:val="1"/>
          <w:wBefore w:w="36" w:type="pct"/>
          <w:wAfter w:w="24" w:type="pct"/>
          <w:trHeight w:val="255"/>
        </w:trPr>
        <w:tc>
          <w:tcPr>
            <w:tcW w:w="929" w:type="pct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73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07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9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41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1050"/>
        </w:trPr>
        <w:tc>
          <w:tcPr>
            <w:tcW w:w="4754" w:type="pct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Отдельные финансовые результаты деятельности открытого акционерного общества: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685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567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Выручка от реализации продукции, товаров, </w:t>
            </w:r>
            <w:proofErr w:type="spellStart"/>
            <w:proofErr w:type="gramStart"/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работ,услуг</w:t>
            </w:r>
            <w:proofErr w:type="spellEnd"/>
            <w:proofErr w:type="gramEnd"/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5531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3121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705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5311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2970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543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552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151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407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-219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-114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370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81ADC">
              <w:rPr>
                <w:rFonts w:ascii="Times New Roman" w:eastAsia="Times New Roman" w:hAnsi="Times New Roman" w:cs="Times New Roman"/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1365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255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Чистая прибыль (убыток)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556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190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423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D81ADC" w:rsidRPr="00D81ADC" w:rsidTr="00D81ADC">
        <w:trPr>
          <w:gridBefore w:val="3"/>
          <w:gridAfter w:val="2"/>
          <w:wBefore w:w="53" w:type="pct"/>
          <w:wAfter w:w="192" w:type="pct"/>
          <w:trHeight w:val="415"/>
        </w:trPr>
        <w:tc>
          <w:tcPr>
            <w:tcW w:w="195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8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D81ADC" w:rsidRDefault="00D81ADC" w:rsidP="00E013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E013E7" w:rsidRPr="008F3125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>Среднесписочная численность работающих (человек</w:t>
      </w:r>
      <w:r w:rsidR="00761C5F">
        <w:rPr>
          <w:rFonts w:ascii="Times New Roman" w:hAnsi="Times New Roman" w:cs="Times New Roman"/>
          <w:b/>
          <w:sz w:val="20"/>
          <w:szCs w:val="20"/>
        </w:rPr>
        <w:t>)____</w:t>
      </w:r>
      <w:r w:rsidR="007F592A">
        <w:rPr>
          <w:rFonts w:ascii="Times New Roman" w:hAnsi="Times New Roman" w:cs="Times New Roman"/>
          <w:b/>
          <w:sz w:val="20"/>
          <w:szCs w:val="20"/>
        </w:rPr>
        <w:t>18</w:t>
      </w:r>
      <w:r w:rsidR="00D81ADC">
        <w:rPr>
          <w:rFonts w:ascii="Times New Roman" w:hAnsi="Times New Roman" w:cs="Times New Roman"/>
          <w:b/>
          <w:sz w:val="20"/>
          <w:szCs w:val="20"/>
        </w:rPr>
        <w:t>4</w:t>
      </w:r>
      <w:r w:rsidRPr="008F3125">
        <w:rPr>
          <w:rFonts w:ascii="Times New Roman" w:hAnsi="Times New Roman" w:cs="Times New Roman"/>
          <w:i/>
          <w:sz w:val="20"/>
          <w:szCs w:val="20"/>
        </w:rPr>
        <w:t>_____</w:t>
      </w:r>
    </w:p>
    <w:p w:rsidR="00E013E7" w:rsidRPr="008F3125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>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</w:r>
      <w:r w:rsidRPr="008F3125">
        <w:rPr>
          <w:sz w:val="20"/>
          <w:szCs w:val="20"/>
        </w:rPr>
        <w:t xml:space="preserve"> </w:t>
      </w:r>
      <w:r w:rsidR="00761C5F">
        <w:rPr>
          <w:rFonts w:ascii="Times New Roman" w:hAnsi="Times New Roman" w:cs="Times New Roman"/>
          <w:i/>
          <w:sz w:val="20"/>
          <w:szCs w:val="20"/>
        </w:rPr>
        <w:t>Общее строительство зданий</w:t>
      </w:r>
      <w:r w:rsidRPr="008F3125">
        <w:rPr>
          <w:rFonts w:ascii="Times New Roman" w:hAnsi="Times New Roman" w:cs="Times New Roman"/>
          <w:i/>
          <w:sz w:val="20"/>
          <w:szCs w:val="20"/>
        </w:rPr>
        <w:t xml:space="preserve">- </w:t>
      </w:r>
      <w:r w:rsidR="00D81ADC">
        <w:rPr>
          <w:rFonts w:ascii="Times New Roman" w:hAnsi="Times New Roman" w:cs="Times New Roman"/>
          <w:i/>
          <w:sz w:val="20"/>
          <w:szCs w:val="20"/>
        </w:rPr>
        <w:t>8</w:t>
      </w:r>
      <w:r w:rsidRPr="008F3125">
        <w:rPr>
          <w:rFonts w:ascii="Times New Roman" w:hAnsi="Times New Roman" w:cs="Times New Roman"/>
          <w:i/>
          <w:sz w:val="20"/>
          <w:szCs w:val="20"/>
        </w:rPr>
        <w:t>9</w:t>
      </w:r>
      <w:r w:rsidR="00D81ADC">
        <w:rPr>
          <w:rFonts w:ascii="Times New Roman" w:hAnsi="Times New Roman" w:cs="Times New Roman"/>
          <w:i/>
          <w:sz w:val="20"/>
          <w:szCs w:val="20"/>
        </w:rPr>
        <w:t>,8</w:t>
      </w:r>
      <w:r w:rsidRPr="008F3125">
        <w:rPr>
          <w:rFonts w:ascii="Times New Roman" w:hAnsi="Times New Roman" w:cs="Times New Roman"/>
          <w:i/>
          <w:sz w:val="20"/>
          <w:szCs w:val="20"/>
        </w:rPr>
        <w:t>%</w:t>
      </w:r>
    </w:p>
    <w:p w:rsidR="00E013E7" w:rsidRDefault="00E013E7" w:rsidP="0039475F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 xml:space="preserve">Дата проведения годового общего собрания акционеров, на котором утверждался годовой бухгалтерский баланс за отчетный год: </w:t>
      </w:r>
      <w:r w:rsidR="007F592A" w:rsidRPr="007F592A">
        <w:rPr>
          <w:rFonts w:ascii="Times New Roman" w:hAnsi="Times New Roman" w:cs="Times New Roman"/>
          <w:i/>
          <w:sz w:val="20"/>
          <w:szCs w:val="20"/>
        </w:rPr>
        <w:t>29</w:t>
      </w:r>
      <w:r w:rsidRPr="008F3125">
        <w:rPr>
          <w:rFonts w:ascii="Times New Roman" w:hAnsi="Times New Roman" w:cs="Times New Roman"/>
          <w:i/>
          <w:sz w:val="20"/>
          <w:szCs w:val="20"/>
        </w:rPr>
        <w:t xml:space="preserve"> марта 201</w:t>
      </w:r>
      <w:r w:rsidR="0039475F">
        <w:rPr>
          <w:rFonts w:ascii="Times New Roman" w:hAnsi="Times New Roman" w:cs="Times New Roman"/>
          <w:i/>
          <w:sz w:val="20"/>
          <w:szCs w:val="20"/>
        </w:rPr>
        <w:t>9</w:t>
      </w:r>
      <w:r w:rsidRPr="008F3125">
        <w:rPr>
          <w:rFonts w:ascii="Times New Roman" w:hAnsi="Times New Roman" w:cs="Times New Roman"/>
          <w:i/>
          <w:sz w:val="20"/>
          <w:szCs w:val="20"/>
        </w:rPr>
        <w:t xml:space="preserve"> года.</w:t>
      </w:r>
    </w:p>
    <w:tbl>
      <w:tblPr>
        <w:tblW w:w="10660" w:type="dxa"/>
        <w:tblInd w:w="108" w:type="dxa"/>
        <w:tblLook w:val="04A0" w:firstRow="1" w:lastRow="0" w:firstColumn="1" w:lastColumn="0" w:noHBand="0" w:noVBand="1"/>
      </w:tblPr>
      <w:tblGrid>
        <w:gridCol w:w="10660"/>
      </w:tblGrid>
      <w:tr w:rsidR="0039475F" w:rsidRPr="0039475F" w:rsidTr="0039475F">
        <w:trPr>
          <w:trHeight w:val="555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3947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Дата подготовки аудиторского заключения по бухгалтерской (финансовой) отчетности: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27 марта 2019 г.</w:t>
            </w:r>
          </w:p>
        </w:tc>
      </w:tr>
      <w:tr w:rsidR="0039475F" w:rsidRPr="0039475F" w:rsidTr="0039475F">
        <w:trPr>
          <w:trHeight w:val="1350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3947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ОДО "</w:t>
            </w:r>
            <w:proofErr w:type="spellStart"/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>КлассАудит</w:t>
            </w:r>
            <w:proofErr w:type="spellEnd"/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"   Место нахождения: 220049 г.Минск, </w:t>
            </w:r>
            <w:proofErr w:type="spellStart"/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>ул.Кнорина</w:t>
            </w:r>
            <w:proofErr w:type="spellEnd"/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6Б, комн.17.   Зарегистрировано решением Минского городского исполнительного комитета № 2192 от 12.12.2005 г. в Едином государственном регистре юридических лиц и индивидуальных предпринимателей за № 190673913.      </w:t>
            </w:r>
          </w:p>
        </w:tc>
      </w:tr>
      <w:tr w:rsidR="0039475F" w:rsidRPr="0039475F" w:rsidTr="0039475F">
        <w:trPr>
          <w:trHeight w:val="555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3947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Период, за который проводился аудит: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 01.01.2018 г. по 31.12.2018 г.</w:t>
            </w:r>
          </w:p>
        </w:tc>
      </w:tr>
      <w:tr w:rsidR="0039475F" w:rsidRPr="0039475F" w:rsidTr="0039475F">
        <w:trPr>
          <w:trHeight w:val="960"/>
        </w:trPr>
        <w:tc>
          <w:tcPr>
            <w:tcW w:w="106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3947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Годовая бухгалтерская отчетность достоверно отражает финансовое положение ОАО "СП-Строй" по состоянию на 31 декабря 2018 года, финансовые результаты его деятельности и изменение его финансового положения, в том числе денежных средств в соответствии с законодательством Республики Беларусь.</w:t>
            </w:r>
          </w:p>
        </w:tc>
      </w:tr>
    </w:tbl>
    <w:p w:rsidR="0039475F" w:rsidRPr="008F3125" w:rsidRDefault="0039475F" w:rsidP="00E013E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</w:p>
    <w:p w:rsidR="00761C5F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 xml:space="preserve">Сведения о применении открытым акционерным обществом Свода правил корпоративного поведения (только в составе годового отчета): </w:t>
      </w:r>
      <w:r w:rsidR="00761C5F">
        <w:rPr>
          <w:rFonts w:ascii="Times New Roman" w:hAnsi="Times New Roman" w:cs="Times New Roman"/>
          <w:i/>
          <w:sz w:val="20"/>
          <w:szCs w:val="20"/>
        </w:rPr>
        <w:t>В обществе применяются следующие локальные нормативные документы: положение о наблюдательном совете, положение о ревизионной комиссии, регламент работы с реестром владельцев ценных бумаг, положение об аффилированных лицах, положение о дивидендной политике, корпоративный кодекс.</w:t>
      </w:r>
    </w:p>
    <w:p w:rsidR="00E013E7" w:rsidRPr="008F3125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>Адрес официального сайта открытого акционерного общества в глобальной компьютерной сети Интернет:</w:t>
      </w:r>
      <w:r w:rsidR="00761C5F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761C5F" w:rsidRPr="00761C5F">
        <w:rPr>
          <w:rFonts w:ascii="Times New Roman" w:hAnsi="Times New Roman" w:cs="Times New Roman"/>
          <w:i/>
          <w:sz w:val="20"/>
          <w:szCs w:val="20"/>
        </w:rPr>
        <w:t>отсутствует</w:t>
      </w:r>
      <w:r w:rsidR="00761C5F">
        <w:rPr>
          <w:rFonts w:ascii="Times New Roman" w:hAnsi="Times New Roman" w:cs="Times New Roman"/>
          <w:b/>
          <w:sz w:val="20"/>
          <w:szCs w:val="20"/>
        </w:rPr>
        <w:t>.</w:t>
      </w:r>
      <w:r w:rsidRPr="008F3125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tbl>
      <w:tblPr>
        <w:tblW w:w="1080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235"/>
        <w:gridCol w:w="640"/>
        <w:gridCol w:w="483"/>
        <w:gridCol w:w="412"/>
        <w:gridCol w:w="868"/>
        <w:gridCol w:w="547"/>
        <w:gridCol w:w="185"/>
        <w:gridCol w:w="990"/>
        <w:gridCol w:w="452"/>
        <w:gridCol w:w="120"/>
        <w:gridCol w:w="735"/>
        <w:gridCol w:w="473"/>
        <w:gridCol w:w="377"/>
        <w:gridCol w:w="424"/>
        <w:gridCol w:w="472"/>
        <w:gridCol w:w="313"/>
        <w:gridCol w:w="528"/>
        <w:gridCol w:w="366"/>
        <w:gridCol w:w="415"/>
        <w:gridCol w:w="455"/>
        <w:gridCol w:w="7"/>
        <w:gridCol w:w="308"/>
      </w:tblGrid>
      <w:tr w:rsidR="00E013E7" w:rsidRPr="004A0928" w:rsidTr="00294C6E">
        <w:trPr>
          <w:gridAfter w:val="2"/>
          <w:wAfter w:w="315" w:type="dxa"/>
          <w:trHeight w:val="80"/>
        </w:trPr>
        <w:tc>
          <w:tcPr>
            <w:tcW w:w="18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  <w:p w:rsidR="0039475F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9475F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9475F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9475F" w:rsidRPr="004A0928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E013E7" w:rsidRPr="004A0928" w:rsidRDefault="00E013E7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013E7" w:rsidRPr="004A0928" w:rsidTr="00294C6E">
        <w:trPr>
          <w:gridAfter w:val="2"/>
          <w:wAfter w:w="315" w:type="dxa"/>
          <w:trHeight w:val="225"/>
        </w:trPr>
        <w:tc>
          <w:tcPr>
            <w:tcW w:w="18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1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E013E7" w:rsidRPr="004A0928" w:rsidRDefault="00E013E7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013E7" w:rsidRPr="004A0928" w:rsidTr="00294C6E">
        <w:trPr>
          <w:gridAfter w:val="2"/>
          <w:wAfter w:w="315" w:type="dxa"/>
          <w:trHeight w:val="80"/>
        </w:trPr>
        <w:tc>
          <w:tcPr>
            <w:tcW w:w="18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1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E013E7" w:rsidRPr="004A0928" w:rsidRDefault="00E013E7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10805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lastRenderedPageBreak/>
              <w:t>БУХГАЛТЕРСКИЙ БАЛАНС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12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</w:t>
            </w:r>
          </w:p>
        </w:tc>
        <w:tc>
          <w:tcPr>
            <w:tcW w:w="277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bookmarkStart w:id="1" w:name="RANGE!G6"/>
            <w:r w:rsidRPr="004B6F45">
              <w:rPr>
                <w:rFonts w:ascii="Times New Roman" w:eastAsia="Times New Roman" w:hAnsi="Times New Roman" w:cs="Times New Roman"/>
              </w:rPr>
              <w:t>31 декабря 2018 г.</w:t>
            </w:r>
            <w:bookmarkEnd w:id="1"/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210"/>
        </w:trPr>
        <w:tc>
          <w:tcPr>
            <w:tcW w:w="12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4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Активы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Код 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На</w:t>
            </w:r>
          </w:p>
        </w:tc>
        <w:tc>
          <w:tcPr>
            <w:tcW w:w="1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31 декабря</w:t>
            </w: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 </w:t>
            </w:r>
          </w:p>
        </w:tc>
        <w:tc>
          <w:tcPr>
            <w:tcW w:w="1551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31 декабря 2017 г.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2018 г.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I. ДОЛГОСРОЧНЫЕ АКТИВЫ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10805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Основные средства: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первоначальная стоимость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101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1 658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1 587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амортизация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102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(1 014)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(1 140)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остаточная стоимость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644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447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6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из нее остаточная стоимость ОС, переданных ОАО по договору безвозмездного пользования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110а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10805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Нематериальные активы: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первоначальная стоимость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4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амортизация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(2)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(1)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остаточная стоимость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120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10805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Доходные вложения в материальные активы: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первоначальная стоимость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121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амортизация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122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остаточная стоимость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в том числе: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инвестиционная недвижимость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131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132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133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Вложения в долгосрочные активы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140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30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79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Долгосрочные финансовые вложения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150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35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Отложенные налоговые активы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160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Долгосрочная дебиторская задолженность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170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долгосрочные активы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180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190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711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531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II. КРАТКОСРОЧНЫЕ АКТИВЫ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Запасы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210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628 </w:t>
            </w:r>
          </w:p>
        </w:tc>
        <w:tc>
          <w:tcPr>
            <w:tcW w:w="2079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1 329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в том числе: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материалы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211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388 </w:t>
            </w:r>
          </w:p>
        </w:tc>
        <w:tc>
          <w:tcPr>
            <w:tcW w:w="207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376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незавершенное производство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213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78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942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готовая продукция и товары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214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162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11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товары отгруженные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215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прочие запасы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216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220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Расходы будущих периодов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230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5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числе: курсовые разницы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231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6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240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Краткосрочная дебиторская задолженность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877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804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по налогам и сборам в бюджет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из неё инновационного фонда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251а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инвестиционного фонда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Краткосрочные финансовые вложения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260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270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276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662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в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т.ч</w:t>
            </w:r>
            <w:proofErr w:type="spellEnd"/>
            <w:r w:rsidRPr="004B6F45">
              <w:rPr>
                <w:rFonts w:ascii="Times New Roman" w:eastAsia="Times New Roman" w:hAnsi="Times New Roman" w:cs="Times New Roman"/>
              </w:rPr>
              <w:t>. денежные средства на депозитных счетах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271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краткосрочные активы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280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 недостачи и потери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281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II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290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1 786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2 801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БАЛАНС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300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2 497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3 332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12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4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105"/>
        </w:trPr>
        <w:tc>
          <w:tcPr>
            <w:tcW w:w="9254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Собственный капитал и обязательства</w:t>
            </w:r>
          </w:p>
        </w:tc>
        <w:tc>
          <w:tcPr>
            <w:tcW w:w="85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Код строки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</w:t>
            </w:r>
          </w:p>
        </w:tc>
        <w:tc>
          <w:tcPr>
            <w:tcW w:w="1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31 декабря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 </w:t>
            </w:r>
          </w:p>
        </w:tc>
        <w:tc>
          <w:tcPr>
            <w:tcW w:w="1551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31 декабря 2017 г.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2018 г.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III. СОБСТВЕННЫЙ КАПИТАЛ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Уставный капитал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410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1 829 </w:t>
            </w:r>
          </w:p>
        </w:tc>
        <w:tc>
          <w:tcPr>
            <w:tcW w:w="2079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1 829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Неоплаченная часть уставного капитала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420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Собственные акции (доли в уставном капитале)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430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Резервный капитал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440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93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75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Добавочный капитал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450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65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66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460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157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190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Чистая прибыль (убыток) отчетного периода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470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Целевое финансирование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480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III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490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2 144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2 160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IV. ДОЛГОСРОЧНЫЕ ОБЯЗАТЕЛЬСТВА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Долгосрочные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510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в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т.ч</w:t>
            </w:r>
            <w:proofErr w:type="spellEnd"/>
            <w:r w:rsidRPr="004B6F45">
              <w:rPr>
                <w:rFonts w:ascii="Times New Roman" w:eastAsia="Times New Roman" w:hAnsi="Times New Roman" w:cs="Times New Roman"/>
              </w:rPr>
              <w:t xml:space="preserve">. инновационного фонда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511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инвестиционного фонда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512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6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долгосрочные обязательства по лизинговым платежам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520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Отложенные налоговые обязательства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530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Доходы будущих периодов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540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числе: курсовые разницы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541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Резервы предстоящих платежей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550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долгосрочные обязательства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560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IV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590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V. КРАТКОСРОЧНЫЕ ОБЯЗАТЕЛЬСТВА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Краткосрочные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610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в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т.ч</w:t>
            </w:r>
            <w:proofErr w:type="spellEnd"/>
            <w:r w:rsidRPr="004B6F45">
              <w:rPr>
                <w:rFonts w:ascii="Times New Roman" w:eastAsia="Times New Roman" w:hAnsi="Times New Roman" w:cs="Times New Roman"/>
              </w:rPr>
              <w:t xml:space="preserve">. инновационного фонда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611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620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Краткосрочная кредиторская задолженность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353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1 172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в том числе: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631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120 </w:t>
            </w:r>
          </w:p>
        </w:tc>
        <w:tc>
          <w:tcPr>
            <w:tcW w:w="2079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276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авансам полученным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632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39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146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налогам и сборам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633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43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23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из неё инновационному фонду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633а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634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40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43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оплате труда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635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105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110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лизинговым платежам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636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637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в том числе: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бюджет либо РУП "БЕЛСТРОЙЦЕНТР"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637а</w:t>
            </w:r>
          </w:p>
        </w:tc>
        <w:tc>
          <w:tcPr>
            <w:tcW w:w="205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6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авансовые поступления в счёт вкладов в уставной капитал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637б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прочим кредиторам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638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574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в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т.ч</w:t>
            </w:r>
            <w:proofErr w:type="spellEnd"/>
            <w:r w:rsidRPr="004B6F45">
              <w:rPr>
                <w:rFonts w:ascii="Times New Roman" w:eastAsia="Times New Roman" w:hAnsi="Times New Roman" w:cs="Times New Roman"/>
              </w:rPr>
              <w:t xml:space="preserve">. инвестиционному фонду </w:t>
            </w:r>
            <w:proofErr w:type="spellStart"/>
            <w:r w:rsidRPr="004B6F45">
              <w:rPr>
                <w:rFonts w:ascii="Times New Roman" w:eastAsia="Times New Roman" w:hAnsi="Times New Roman" w:cs="Times New Roman"/>
              </w:rPr>
              <w:t>Минстройархитектуры</w:t>
            </w:r>
            <w:proofErr w:type="spellEnd"/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638а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640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Доходы будущих периодов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650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ind w:firstLineChars="200" w:firstLine="440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числе: курсовые разницы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651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Резервы предстоящих платежей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660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краткосрочные обязательства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670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V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690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353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1 172 </w:t>
            </w:r>
          </w:p>
        </w:tc>
      </w:tr>
      <w:tr w:rsidR="00294C6E" w:rsidRPr="004B6F45" w:rsidTr="00294C6E">
        <w:tblPrEx>
          <w:tblLook w:val="04A0" w:firstRow="1" w:lastRow="0" w:firstColumn="1" w:lastColumn="0" w:noHBand="0" w:noVBand="1"/>
        </w:tblPrEx>
        <w:trPr>
          <w:trHeight w:val="315"/>
        </w:trPr>
        <w:tc>
          <w:tcPr>
            <w:tcW w:w="581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БАЛАНС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700</w:t>
            </w:r>
          </w:p>
        </w:tc>
        <w:tc>
          <w:tcPr>
            <w:tcW w:w="205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2 497 </w:t>
            </w:r>
          </w:p>
        </w:tc>
        <w:tc>
          <w:tcPr>
            <w:tcW w:w="20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3 332 </w:t>
            </w:r>
          </w:p>
        </w:tc>
      </w:tr>
    </w:tbl>
    <w:p w:rsidR="00205F61" w:rsidRDefault="00205F61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1718" w:type="dxa"/>
        <w:tblInd w:w="-839" w:type="dxa"/>
        <w:tblLook w:val="04A0" w:firstRow="1" w:lastRow="0" w:firstColumn="1" w:lastColumn="0" w:noHBand="0" w:noVBand="1"/>
      </w:tblPr>
      <w:tblGrid>
        <w:gridCol w:w="947"/>
        <w:gridCol w:w="59"/>
        <w:gridCol w:w="918"/>
        <w:gridCol w:w="66"/>
        <w:gridCol w:w="892"/>
        <w:gridCol w:w="662"/>
        <w:gridCol w:w="953"/>
        <w:gridCol w:w="237"/>
        <w:gridCol w:w="286"/>
        <w:gridCol w:w="236"/>
        <w:gridCol w:w="35"/>
        <w:gridCol w:w="424"/>
        <w:gridCol w:w="329"/>
        <w:gridCol w:w="137"/>
        <w:gridCol w:w="389"/>
        <w:gridCol w:w="80"/>
        <w:gridCol w:w="335"/>
        <w:gridCol w:w="107"/>
        <w:gridCol w:w="164"/>
        <w:gridCol w:w="277"/>
        <w:gridCol w:w="286"/>
        <w:gridCol w:w="96"/>
        <w:gridCol w:w="286"/>
        <w:gridCol w:w="919"/>
        <w:gridCol w:w="24"/>
        <w:gridCol w:w="391"/>
        <w:gridCol w:w="39"/>
        <w:gridCol w:w="480"/>
        <w:gridCol w:w="30"/>
        <w:gridCol w:w="352"/>
        <w:gridCol w:w="77"/>
        <w:gridCol w:w="214"/>
        <w:gridCol w:w="72"/>
        <w:gridCol w:w="868"/>
        <w:gridCol w:w="51"/>
      </w:tblGrid>
      <w:tr w:rsidR="00294C6E" w:rsidRPr="004B6F45" w:rsidTr="00270C96">
        <w:trPr>
          <w:gridAfter w:val="1"/>
          <w:wAfter w:w="51" w:type="dxa"/>
          <w:trHeight w:val="585"/>
        </w:trPr>
        <w:tc>
          <w:tcPr>
            <w:tcW w:w="11667" w:type="dxa"/>
            <w:gridSpan w:val="3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ОТЧЕТ</w:t>
            </w:r>
            <w:r w:rsidRPr="004B6F45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br/>
              <w:t>о прибылях и убытках</w:t>
            </w:r>
          </w:p>
        </w:tc>
      </w:tr>
      <w:tr w:rsidR="00294C6E" w:rsidRPr="004B6F45" w:rsidTr="00270C96">
        <w:trPr>
          <w:gridAfter w:val="1"/>
          <w:wAfter w:w="51" w:type="dxa"/>
          <w:trHeight w:val="300"/>
        </w:trPr>
        <w:tc>
          <w:tcPr>
            <w:tcW w:w="10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116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2963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2018 г.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94C6E" w:rsidRPr="004B6F45" w:rsidTr="00270C96">
        <w:trPr>
          <w:gridAfter w:val="1"/>
          <w:wAfter w:w="51" w:type="dxa"/>
          <w:trHeight w:val="300"/>
        </w:trPr>
        <w:tc>
          <w:tcPr>
            <w:tcW w:w="10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32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89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Код строки</w:t>
            </w:r>
          </w:p>
        </w:tc>
        <w:tc>
          <w:tcPr>
            <w:tcW w:w="46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883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1325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86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9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  <w:tc>
          <w:tcPr>
            <w:tcW w:w="89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  <w:tc>
          <w:tcPr>
            <w:tcW w:w="2963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2018 г.</w:t>
            </w:r>
          </w:p>
        </w:tc>
        <w:tc>
          <w:tcPr>
            <w:tcW w:w="25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2017 г.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4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Выручка от реализации продукции, товаров, работ, услуг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010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5 531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3 121 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Себестоимость реализованной продукции, товаров,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работ, услуг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020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(4 695)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(2 442)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Валовая прибыль (010 - 020)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030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836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679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Управленческие расходы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040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(616)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(528)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Расходы на реализацию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050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Прибыль (убыток) от реализации продукции, товаров, работ, услуг (030 - 040 - 050)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060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220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151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доходы по текущей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070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257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104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расходы по текущей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080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(476)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(218)</w:t>
            </w:r>
          </w:p>
        </w:tc>
      </w:tr>
      <w:tr w:rsidR="00294C6E" w:rsidRPr="004B6F45" w:rsidTr="00270C96">
        <w:trPr>
          <w:gridAfter w:val="1"/>
          <w:wAfter w:w="51" w:type="dxa"/>
          <w:trHeight w:val="5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Прибыль (убыток) от текущей деятельности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(± 060 + 070 - 080)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090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37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Доходы по инвестиционной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доходы от выбытия основных средств, нематериальных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101</w:t>
            </w:r>
          </w:p>
        </w:tc>
        <w:tc>
          <w:tcPr>
            <w:tcW w:w="2963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25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доходы от участия в уставных капиталах других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    организаций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102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проценты к получению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103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доходы по инвестиционной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104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Расходы по инвестиционной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110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(7)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расходы от выбытия основных средств, нематериальных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111</w:t>
            </w:r>
          </w:p>
        </w:tc>
        <w:tc>
          <w:tcPr>
            <w:tcW w:w="2963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(7)</w:t>
            </w:r>
          </w:p>
        </w:tc>
        <w:tc>
          <w:tcPr>
            <w:tcW w:w="25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расходы по инвестиционной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112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Доходы по финансовой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4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121</w:t>
            </w:r>
          </w:p>
        </w:tc>
        <w:tc>
          <w:tcPr>
            <w:tcW w:w="2963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из них списанные со счёта 98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121а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доходы по финансовой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122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4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Расходы по финансовой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проценты к уплате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131</w:t>
            </w:r>
          </w:p>
        </w:tc>
        <w:tc>
          <w:tcPr>
            <w:tcW w:w="2963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132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из них списанные со счёта 97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132а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расходы по финансовой деятельности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133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555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Прибыль (убыток) от инвестиционной и финансовой деятельности (100 - 110 + 120 - 130) 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140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33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Прибыль (убыток) до налогообложения (± 090 ± 140) 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150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34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38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Налог на прибыль 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160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(30)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(25)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Изменение отложенных налоговых активов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170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Изменение отложенных налоговых обязательств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180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налоги и сборы, исчисляемые из прибыли (дохода)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190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платежи, исчисляемые из прибыли (дохода)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200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585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Прибыль (убыток), перераспределяемые в пределах юридического лица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205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60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Чистая прибыль (убыток)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(± 150 -160 ± 170 ± 180 - 190 - 200 ± 205) 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210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4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13 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Результат от переоценки долгосрочных активов,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не включаемый в чистую прибыль (убыток)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220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54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Результат от прочих операций, не включаемый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в чистую прибыль (убыток)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230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(1)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Совокупная прибыль (убыток) (± 210 ± 220 ± 230)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240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3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13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Базовая прибыль (убыток) на акцию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250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4B6F45" w:rsidTr="00270C96">
        <w:trPr>
          <w:gridAfter w:val="1"/>
          <w:wAfter w:w="51" w:type="dxa"/>
          <w:trHeight w:val="270"/>
        </w:trPr>
        <w:tc>
          <w:tcPr>
            <w:tcW w:w="529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Разводненная прибыль (убыток) на акцию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260</w:t>
            </w:r>
          </w:p>
        </w:tc>
        <w:tc>
          <w:tcPr>
            <w:tcW w:w="2963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2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1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3418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4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10771" w:type="dxa"/>
            <w:gridSpan w:val="3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о движении денежных средств</w:t>
            </w:r>
          </w:p>
        </w:tc>
      </w:tr>
      <w:tr w:rsidR="00294C6E" w:rsidRPr="00F93BA0" w:rsidTr="00270C96">
        <w:trPr>
          <w:gridBefore w:val="1"/>
          <w:wBefore w:w="947" w:type="dxa"/>
          <w:trHeight w:val="270"/>
        </w:trPr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1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121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121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3257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2018 г.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240"/>
        </w:trPr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7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5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6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210"/>
        </w:trPr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6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5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Наименование показателей</w:t>
            </w:r>
          </w:p>
        </w:tc>
        <w:tc>
          <w:tcPr>
            <w:tcW w:w="85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Код строки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93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9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9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2018 г.</w:t>
            </w:r>
          </w:p>
        </w:tc>
        <w:tc>
          <w:tcPr>
            <w:tcW w:w="259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2017 г.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817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Движение денежных средств по текущей деятельности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Поступило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6 442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5 349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покупателей продукции, товаров, заказчиков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021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6 413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5 321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022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роялти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023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поступления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024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29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28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(6 620)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(4 739)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031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(3 548)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(2 482)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оплату труда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032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(1 603)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(1 337)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033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(1 270)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(853)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прочие выплаты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034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(199)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(67)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040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(178)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610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817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5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Поступило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43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покупателей основных средств, </w:t>
            </w:r>
            <w:proofErr w:type="spellStart"/>
            <w:r w:rsidRPr="00F93BA0">
              <w:rPr>
                <w:rFonts w:ascii="Times New Roman" w:eastAsia="Times New Roman" w:hAnsi="Times New Roman" w:cs="Times New Roman"/>
              </w:rPr>
              <w:t>нематериаль</w:t>
            </w:r>
            <w:proofErr w:type="spellEnd"/>
            <w:r w:rsidRPr="00F93BA0">
              <w:rPr>
                <w:rFonts w:ascii="Times New Roman" w:eastAsia="Times New Roman" w:hAnsi="Times New Roman" w:cs="Times New Roman"/>
              </w:rPr>
              <w:t>-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</w:t>
            </w:r>
            <w:proofErr w:type="spellStart"/>
            <w:r w:rsidRPr="00F93BA0">
              <w:rPr>
                <w:rFonts w:ascii="Times New Roman" w:eastAsia="Times New Roman" w:hAnsi="Times New Roman" w:cs="Times New Roman"/>
              </w:rPr>
              <w:t>ных</w:t>
            </w:r>
            <w:proofErr w:type="spellEnd"/>
            <w:r w:rsidRPr="00F93BA0">
              <w:rPr>
                <w:rFonts w:ascii="Times New Roman" w:eastAsia="Times New Roman" w:hAnsi="Times New Roman" w:cs="Times New Roman"/>
              </w:rPr>
              <w:t xml:space="preserve"> активов и других долгосрочных активов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051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43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052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доходы от участия в уставных капиталах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053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проценты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054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поступления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055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(253)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(22)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9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приобретение и создание основных средств,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нематериальных активов и других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061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(253)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(19)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062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(3)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вклады в уставные капиталы других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063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выплаты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064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070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(210)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(22)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817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5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Поступило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4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1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кредиты и займы</w:t>
            </w:r>
          </w:p>
        </w:tc>
        <w:tc>
          <w:tcPr>
            <w:tcW w:w="85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081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выпуска акций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082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вклады собственника имущества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083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поступления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084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4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1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98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091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выплаты дивидендов и других доходов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092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выплаты процентов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093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лизинговые платежи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094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выплаты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095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100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2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1 </w:t>
            </w:r>
          </w:p>
        </w:tc>
      </w:tr>
      <w:tr w:rsidR="00294C6E" w:rsidRPr="00F93BA0" w:rsidTr="00270C96">
        <w:trPr>
          <w:gridBefore w:val="1"/>
          <w:wBefore w:w="947" w:type="dxa"/>
          <w:trHeight w:val="885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(386)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589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Остаток денежных средств и  эквивалентов денежных средств на 31.12.2017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120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662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73 </w:t>
            </w:r>
          </w:p>
        </w:tc>
      </w:tr>
      <w:tr w:rsidR="00294C6E" w:rsidRPr="00F93BA0" w:rsidTr="00270C96">
        <w:trPr>
          <w:gridBefore w:val="1"/>
          <w:wBefore w:w="947" w:type="dxa"/>
          <w:trHeight w:val="6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Остаток денежных средств и эквивалентов денежных средств на 31.12.2018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130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276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662 </w:t>
            </w:r>
          </w:p>
        </w:tc>
      </w:tr>
      <w:tr w:rsidR="00294C6E" w:rsidRPr="00F93BA0" w:rsidTr="00270C96">
        <w:trPr>
          <w:gridBefore w:val="1"/>
          <w:wBefore w:w="947" w:type="dxa"/>
          <w:trHeight w:val="300"/>
        </w:trPr>
        <w:tc>
          <w:tcPr>
            <w:tcW w:w="4768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140</w:t>
            </w:r>
          </w:p>
        </w:tc>
        <w:tc>
          <w:tcPr>
            <w:tcW w:w="2550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59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F93BA0" w:rsidRDefault="00294C6E" w:rsidP="00270C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  -   </w:t>
            </w:r>
          </w:p>
        </w:tc>
      </w:tr>
    </w:tbl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</w:p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</w:p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</w:p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  <w:r w:rsidRPr="00B1639C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422775" cy="10763885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775" cy="1076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  <w:r>
        <w:rPr>
          <w:noProof/>
        </w:rPr>
        <w:drawing>
          <wp:inline distT="0" distB="0" distL="0" distR="0" wp14:anchorId="1F7665AB" wp14:editId="1C271DED">
            <wp:extent cx="6299835" cy="8667906"/>
            <wp:effectExtent l="0" t="0" r="0" b="0"/>
            <wp:docPr id="3" name="Рисунок 3" descr="E:\scan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can 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6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4DBC1BD" wp14:editId="0DA44F6C">
            <wp:extent cx="6299835" cy="8667906"/>
            <wp:effectExtent l="0" t="0" r="0" b="0"/>
            <wp:docPr id="4" name="Рисунок 4" descr="E:\scan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can 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6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4C6E" w:rsidRPr="00B1639C" w:rsidRDefault="00294C6E" w:rsidP="00294C6E">
      <w:pPr>
        <w:rPr>
          <w:rFonts w:ascii="Times New Roman" w:hAnsi="Times New Roman" w:cs="Times New Roman"/>
        </w:rPr>
      </w:pPr>
      <w:r w:rsidRPr="00B1639C">
        <w:rPr>
          <w:rFonts w:ascii="Times New Roman" w:hAnsi="Times New Roman" w:cs="Times New Roman"/>
        </w:rPr>
        <w:t>Директор ОАО «СП-Строй»</w:t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proofErr w:type="spellStart"/>
      <w:r w:rsidRPr="00B1639C">
        <w:rPr>
          <w:rFonts w:ascii="Times New Roman" w:hAnsi="Times New Roman" w:cs="Times New Roman"/>
        </w:rPr>
        <w:t>С.В.Заяц</w:t>
      </w:r>
      <w:proofErr w:type="spellEnd"/>
    </w:p>
    <w:p w:rsidR="00294C6E" w:rsidRDefault="00294C6E" w:rsidP="00294C6E">
      <w:r w:rsidRPr="00B1639C">
        <w:rPr>
          <w:rFonts w:ascii="Times New Roman" w:hAnsi="Times New Roman" w:cs="Times New Roman"/>
        </w:rPr>
        <w:t>Главный бухгалтер</w:t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r w:rsidRPr="00B1639C">
        <w:rPr>
          <w:rFonts w:ascii="Times New Roman" w:hAnsi="Times New Roman" w:cs="Times New Roman"/>
        </w:rPr>
        <w:tab/>
      </w:r>
      <w:proofErr w:type="spellStart"/>
      <w:r w:rsidRPr="00B1639C">
        <w:rPr>
          <w:rFonts w:ascii="Times New Roman" w:hAnsi="Times New Roman" w:cs="Times New Roman"/>
        </w:rPr>
        <w:t>А.Б.Буренкова</w:t>
      </w:r>
      <w:proofErr w:type="spellEnd"/>
    </w:p>
    <w:sectPr w:rsidR="00294C6E" w:rsidSect="00761C5F">
      <w:pgSz w:w="11906" w:h="16838"/>
      <w:pgMar w:top="1134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13E7"/>
    <w:rsid w:val="000716BF"/>
    <w:rsid w:val="00157EC1"/>
    <w:rsid w:val="00205F61"/>
    <w:rsid w:val="00294C6E"/>
    <w:rsid w:val="00363295"/>
    <w:rsid w:val="0039475F"/>
    <w:rsid w:val="003C03CF"/>
    <w:rsid w:val="00563CF1"/>
    <w:rsid w:val="006C5661"/>
    <w:rsid w:val="006F7DCC"/>
    <w:rsid w:val="00761C5F"/>
    <w:rsid w:val="007910E6"/>
    <w:rsid w:val="007F592A"/>
    <w:rsid w:val="00896E9A"/>
    <w:rsid w:val="008B5031"/>
    <w:rsid w:val="00915575"/>
    <w:rsid w:val="00B54416"/>
    <w:rsid w:val="00CF17A1"/>
    <w:rsid w:val="00D340D2"/>
    <w:rsid w:val="00D81ADC"/>
    <w:rsid w:val="00D85E5B"/>
    <w:rsid w:val="00E013E7"/>
    <w:rsid w:val="00FB6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4F247E-E19F-4B7A-AF82-28D61A708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rsid w:val="00E013E7"/>
    <w:rPr>
      <w:rFonts w:ascii="Tahoma" w:eastAsiaTheme="minorHAnsi" w:hAnsi="Tahoma" w:cs="Tahoma"/>
      <w:sz w:val="16"/>
      <w:szCs w:val="16"/>
      <w:lang w:eastAsia="en-US"/>
    </w:rPr>
  </w:style>
  <w:style w:type="paragraph" w:styleId="a4">
    <w:name w:val="Balloon Text"/>
    <w:basedOn w:val="a"/>
    <w:link w:val="a3"/>
    <w:uiPriority w:val="99"/>
    <w:semiHidden/>
    <w:unhideWhenUsed/>
    <w:rsid w:val="00E013E7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styleId="a5">
    <w:name w:val="Hyperlink"/>
    <w:basedOn w:val="a0"/>
    <w:uiPriority w:val="99"/>
    <w:unhideWhenUsed/>
    <w:rsid w:val="00E013E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7967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587F03-4250-4034-A15D-FE3F7D1F8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3183</Words>
  <Characters>18145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21286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Tanya</dc:creator>
  <cp:keywords/>
  <dc:description/>
  <cp:lastModifiedBy>Tolochko Ekaterina</cp:lastModifiedBy>
  <cp:revision>2</cp:revision>
  <dcterms:created xsi:type="dcterms:W3CDTF">2019-04-17T13:50:00Z</dcterms:created>
  <dcterms:modified xsi:type="dcterms:W3CDTF">2019-04-17T13:50:00Z</dcterms:modified>
</cp:coreProperties>
</file>