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440" w:type="dxa"/>
        <w:tblLook w:val="04A0" w:firstRow="1" w:lastRow="0" w:firstColumn="1" w:lastColumn="0" w:noHBand="0" w:noVBand="1"/>
      </w:tblPr>
      <w:tblGrid>
        <w:gridCol w:w="1021"/>
        <w:gridCol w:w="1018"/>
        <w:gridCol w:w="1277"/>
        <w:gridCol w:w="699"/>
        <w:gridCol w:w="1436"/>
        <w:gridCol w:w="855"/>
        <w:gridCol w:w="473"/>
        <w:gridCol w:w="400"/>
        <w:gridCol w:w="459"/>
        <w:gridCol w:w="519"/>
        <w:gridCol w:w="339"/>
        <w:gridCol w:w="528"/>
        <w:gridCol w:w="399"/>
        <w:gridCol w:w="459"/>
        <w:gridCol w:w="519"/>
        <w:gridCol w:w="339"/>
      </w:tblGrid>
      <w:tr w:rsidR="002B2F7F" w:rsidRPr="002B2F7F" w:rsidTr="002B2F7F">
        <w:trPr>
          <w:trHeight w:val="141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0" w:name="RANGE!C3:R103"/>
            <w:bookmarkStart w:id="1" w:name="RANGE!C3"/>
            <w:bookmarkStart w:id="2" w:name="RANGE!C3:D3"/>
            <w:bookmarkStart w:id="3" w:name="_GoBack"/>
            <w:bookmarkEnd w:id="0"/>
            <w:bookmarkEnd w:id="1"/>
            <w:bookmarkEnd w:id="3"/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bookmarkEnd w:id="2"/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73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1</w:t>
            </w:r>
            <w:r w:rsidRPr="002B2F7F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2B2F7F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2B2F7F" w:rsidRPr="002B2F7F" w:rsidTr="002B2F7F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Форма</w:t>
            </w:r>
            <w:r w:rsidR="00D71364">
              <w:rPr>
                <w:rFonts w:ascii="Times New Roman" w:eastAsia="Times New Roman" w:hAnsi="Times New Roman" w:cs="Times New Roman"/>
                <w:lang w:eastAsia="ru-RU"/>
              </w:rPr>
              <w:t xml:space="preserve"> 1</w:t>
            </w:r>
          </w:p>
        </w:tc>
      </w:tr>
      <w:tr w:rsidR="002B2F7F" w:rsidRPr="002B2F7F" w:rsidTr="002B2F7F">
        <w:trPr>
          <w:trHeight w:val="300"/>
        </w:trPr>
        <w:tc>
          <w:tcPr>
            <w:tcW w:w="1044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БУХГАЛТЕРСКИЙ БАЛАНС</w:t>
            </w:r>
          </w:p>
        </w:tc>
      </w:tr>
      <w:tr w:rsidR="002B2F7F" w:rsidRPr="002B2F7F" w:rsidTr="002B2F7F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261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4" w:name="RANGE!G6"/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31 декабря 2018 г.</w:t>
            </w:r>
            <w:bookmarkEnd w:id="4"/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210"/>
        </w:trPr>
        <w:tc>
          <w:tcPr>
            <w:tcW w:w="626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33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712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ОАО "ГродноЛифт"</w:t>
            </w:r>
          </w:p>
        </w:tc>
      </w:tr>
      <w:tr w:rsidR="002B2F7F" w:rsidRPr="002B2F7F" w:rsidTr="002B2F7F">
        <w:trPr>
          <w:trHeight w:val="300"/>
        </w:trPr>
        <w:tc>
          <w:tcPr>
            <w:tcW w:w="33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712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500033206</w:t>
            </w:r>
          </w:p>
        </w:tc>
      </w:tr>
      <w:tr w:rsidR="002B2F7F" w:rsidRPr="002B2F7F" w:rsidTr="002B2F7F">
        <w:trPr>
          <w:trHeight w:val="300"/>
        </w:trPr>
        <w:tc>
          <w:tcPr>
            <w:tcW w:w="33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712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43299</w:t>
            </w:r>
          </w:p>
        </w:tc>
      </w:tr>
      <w:tr w:rsidR="002B2F7F" w:rsidRPr="002B2F7F" w:rsidTr="002B2F7F">
        <w:trPr>
          <w:trHeight w:val="300"/>
        </w:trPr>
        <w:tc>
          <w:tcPr>
            <w:tcW w:w="33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712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хозяйственное общество</w:t>
            </w:r>
          </w:p>
        </w:tc>
      </w:tr>
      <w:tr w:rsidR="002B2F7F" w:rsidRPr="002B2F7F" w:rsidTr="002B2F7F">
        <w:trPr>
          <w:trHeight w:val="300"/>
        </w:trPr>
        <w:tc>
          <w:tcPr>
            <w:tcW w:w="33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712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ГО "Жилищно-коммунальное хозяйство Гродненской области"</w:t>
            </w:r>
          </w:p>
        </w:tc>
      </w:tr>
      <w:tr w:rsidR="002B2F7F" w:rsidRPr="002B2F7F" w:rsidTr="002B2F7F">
        <w:trPr>
          <w:trHeight w:val="300"/>
        </w:trPr>
        <w:tc>
          <w:tcPr>
            <w:tcW w:w="33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712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тыс.руб.</w:t>
            </w:r>
          </w:p>
        </w:tc>
      </w:tr>
      <w:tr w:rsidR="002B2F7F" w:rsidRPr="002B2F7F" w:rsidTr="002B2F7F">
        <w:trPr>
          <w:trHeight w:val="300"/>
        </w:trPr>
        <w:tc>
          <w:tcPr>
            <w:tcW w:w="33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712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230005 г.Гродно, проезд Промысловый,8</w:t>
            </w:r>
          </w:p>
        </w:tc>
      </w:tr>
      <w:tr w:rsidR="002B2F7F" w:rsidRPr="002B2F7F" w:rsidTr="002B2F7F">
        <w:trPr>
          <w:trHeight w:val="21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Дата утверждения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Дата отправки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Дата принятия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21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Активы</w:t>
            </w:r>
          </w:p>
        </w:tc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3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</w:t>
            </w:r>
          </w:p>
        </w:tc>
        <w:tc>
          <w:tcPr>
            <w:tcW w:w="137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</w:t>
            </w:r>
          </w:p>
        </w:tc>
        <w:tc>
          <w:tcPr>
            <w:tcW w:w="3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2017 г.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2018 г.</w:t>
            </w:r>
          </w:p>
        </w:tc>
        <w:tc>
          <w:tcPr>
            <w:tcW w:w="77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I. ДОЛГОСРОЧНЫЕ АКТИВЫ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Основные средства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970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946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Нематериальные активы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3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Доходные вложения в материальные активы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инвестиционная недвижимость</w:t>
            </w:r>
          </w:p>
        </w:tc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131</w:t>
            </w:r>
          </w:p>
        </w:tc>
        <w:tc>
          <w:tcPr>
            <w:tcW w:w="207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предметы финансовой аренды (лизинга)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132</w:t>
            </w:r>
          </w:p>
        </w:tc>
        <w:tc>
          <w:tcPr>
            <w:tcW w:w="207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доходные вложения в материальные активы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133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Вложения в долгосрочные активы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Долгосрочные финансовые вложения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150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2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2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активы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160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170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активы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180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15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975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948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II. КРАТКОСРОЧНЫЕ АКТИВЫ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Запасы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210</w:t>
            </w:r>
          </w:p>
        </w:tc>
        <w:tc>
          <w:tcPr>
            <w:tcW w:w="20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523 </w:t>
            </w:r>
          </w:p>
        </w:tc>
        <w:tc>
          <w:tcPr>
            <w:tcW w:w="209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1 555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материалы</w:t>
            </w:r>
          </w:p>
        </w:tc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211</w:t>
            </w:r>
          </w:p>
        </w:tc>
        <w:tc>
          <w:tcPr>
            <w:tcW w:w="207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489 </w:t>
            </w:r>
          </w:p>
        </w:tc>
        <w:tc>
          <w:tcPr>
            <w:tcW w:w="209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755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животные на выращивании и откорме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212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незавершенное производство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213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627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готовая продукция и товары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214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34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173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товары отгруженные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215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032833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    прочие запасы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216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D71364">
        <w:trPr>
          <w:trHeight w:val="878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220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Расходы будущих периодов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230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16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6 </w:t>
            </w:r>
          </w:p>
        </w:tc>
      </w:tr>
      <w:tr w:rsidR="002B2F7F" w:rsidRPr="002B2F7F" w:rsidTr="002B2F7F">
        <w:trPr>
          <w:trHeight w:val="6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240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250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2 114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2 298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Краткосрочные финансовые вложения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260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270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2 107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117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активы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280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15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4 760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3 976 </w:t>
            </w:r>
          </w:p>
        </w:tc>
      </w:tr>
      <w:tr w:rsidR="002B2F7F" w:rsidRPr="002B2F7F" w:rsidTr="002B2F7F">
        <w:trPr>
          <w:trHeight w:val="315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5 735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4 924 </w:t>
            </w:r>
          </w:p>
        </w:tc>
      </w:tr>
      <w:tr w:rsidR="002B2F7F" w:rsidRPr="002B2F7F" w:rsidTr="002B2F7F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105"/>
        </w:trPr>
        <w:tc>
          <w:tcPr>
            <w:tcW w:w="8724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Собственный капитал и обязательства</w:t>
            </w:r>
          </w:p>
        </w:tc>
        <w:tc>
          <w:tcPr>
            <w:tcW w:w="81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137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31 декабря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2017 г.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2018 г.</w:t>
            </w:r>
          </w:p>
        </w:tc>
        <w:tc>
          <w:tcPr>
            <w:tcW w:w="77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III. СОБСТВЕННЫЙ КАПИТАЛ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Уставный капитал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410</w:t>
            </w:r>
          </w:p>
        </w:tc>
        <w:tc>
          <w:tcPr>
            <w:tcW w:w="20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309 </w:t>
            </w:r>
          </w:p>
        </w:tc>
        <w:tc>
          <w:tcPr>
            <w:tcW w:w="209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309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Неоплаченная часть уставного капитала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420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430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Резервный капитал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440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Добавочный капитал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450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809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829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460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2 466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1 561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Чистая прибыль (убыток) отчетного периода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470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Целевое финансирование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480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15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III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3 584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2 699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IV. ДОЛГОСРОЧНЫЕ ОБЯЗАТЕЛЬСТВА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Долгосрочные кредиты и займы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510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Долгосрочные обязательства по лизинговым платежам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520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обязательства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530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540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550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обязательства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560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15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IV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590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V. КРАТКОСРОЧНЫЕ ОБЯЗАТЕЛЬСТВА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Краткосрочные кредиты и займы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610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302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620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630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2 092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1 923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поставщикам, подрядчикам, исполнителям</w:t>
            </w:r>
          </w:p>
        </w:tc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631</w:t>
            </w:r>
          </w:p>
        </w:tc>
        <w:tc>
          <w:tcPr>
            <w:tcW w:w="207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566 </w:t>
            </w:r>
          </w:p>
        </w:tc>
        <w:tc>
          <w:tcPr>
            <w:tcW w:w="209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1 506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по авансам полученным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632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160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142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по налогам и сборам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633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340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23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по социальному страхованию и обеспечению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634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282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66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по оплате труда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635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717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176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по лизинговым платежам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636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032833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    собственнику имущества (учредителям, участникам)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637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прочим кредиторам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638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27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10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Обязательства, предназначенные для реализации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640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D71364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650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660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59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обязательства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670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</w:tr>
      <w:tr w:rsidR="002B2F7F" w:rsidRPr="002B2F7F" w:rsidTr="002B2F7F">
        <w:trPr>
          <w:trHeight w:val="315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V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2 151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2 225 </w:t>
            </w:r>
          </w:p>
        </w:tc>
      </w:tr>
      <w:tr w:rsidR="002B2F7F" w:rsidRPr="002B2F7F" w:rsidTr="002B2F7F">
        <w:trPr>
          <w:trHeight w:val="315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700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5 735 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4 924 </w:t>
            </w:r>
          </w:p>
        </w:tc>
      </w:tr>
      <w:tr w:rsidR="002B2F7F" w:rsidRPr="002B2F7F" w:rsidTr="002B2F7F">
        <w:trPr>
          <w:trHeight w:val="315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20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Руководитель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3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Д. И. Андреев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24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5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20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 xml:space="preserve">Главный бухгалтер 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3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Т.Н. Колобаева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5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203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28 марта 2019 г.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  <w:p w:rsidR="00B55D92" w:rsidRDefault="00B55D92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Pr="002B2F7F" w:rsidRDefault="00B55D92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2B2F7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B2F7F" w:rsidRPr="002B2F7F" w:rsidTr="002B2F7F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B2F7F" w:rsidRPr="002B2F7F" w:rsidRDefault="002B2F7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B2F7F" w:rsidRPr="002B2F7F" w:rsidRDefault="002B2F7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B2F7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A04460" w:rsidRPr="00A04460" w:rsidRDefault="00A04460" w:rsidP="00A04460">
      <w:pPr>
        <w:rPr>
          <w:lang w:val="en-US"/>
        </w:rPr>
      </w:pPr>
      <w:r>
        <w:rPr>
          <w:lang w:val="en-US"/>
        </w:rPr>
        <w:t xml:space="preserve">         </w:t>
      </w:r>
    </w:p>
    <w:tbl>
      <w:tblPr>
        <w:tblW w:w="11577" w:type="dxa"/>
        <w:tblInd w:w="-426" w:type="dxa"/>
        <w:tblLayout w:type="fixed"/>
        <w:tblLook w:val="04A0" w:firstRow="1" w:lastRow="0" w:firstColumn="1" w:lastColumn="0" w:noHBand="0" w:noVBand="1"/>
      </w:tblPr>
      <w:tblGrid>
        <w:gridCol w:w="422"/>
        <w:gridCol w:w="611"/>
        <w:gridCol w:w="923"/>
        <w:gridCol w:w="1144"/>
        <w:gridCol w:w="269"/>
        <w:gridCol w:w="412"/>
        <w:gridCol w:w="495"/>
        <w:gridCol w:w="207"/>
        <w:gridCol w:w="224"/>
        <w:gridCol w:w="62"/>
        <w:gridCol w:w="276"/>
        <w:gridCol w:w="179"/>
        <w:gridCol w:w="502"/>
        <w:gridCol w:w="145"/>
        <w:gridCol w:w="391"/>
        <w:gridCol w:w="24"/>
        <w:gridCol w:w="223"/>
        <w:gridCol w:w="187"/>
        <w:gridCol w:w="104"/>
        <w:gridCol w:w="132"/>
        <w:gridCol w:w="40"/>
        <w:gridCol w:w="114"/>
        <w:gridCol w:w="135"/>
        <w:gridCol w:w="463"/>
        <w:gridCol w:w="144"/>
        <w:gridCol w:w="135"/>
        <w:gridCol w:w="184"/>
        <w:gridCol w:w="96"/>
        <w:gridCol w:w="135"/>
        <w:gridCol w:w="435"/>
        <w:gridCol w:w="135"/>
        <w:gridCol w:w="156"/>
        <w:gridCol w:w="96"/>
        <w:gridCol w:w="135"/>
        <w:gridCol w:w="55"/>
        <w:gridCol w:w="96"/>
        <w:gridCol w:w="135"/>
        <w:gridCol w:w="286"/>
        <w:gridCol w:w="334"/>
        <w:gridCol w:w="140"/>
        <w:gridCol w:w="27"/>
        <w:gridCol w:w="108"/>
        <w:gridCol w:w="825"/>
        <w:gridCol w:w="236"/>
      </w:tblGrid>
      <w:tr w:rsidR="00A04460" w:rsidRPr="00570F76" w:rsidTr="00F02F3F">
        <w:trPr>
          <w:gridAfter w:val="4"/>
          <w:wAfter w:w="1196" w:type="dxa"/>
          <w:trHeight w:val="1485"/>
        </w:trPr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5" w:name="RANGE!C3:S66"/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bookmarkEnd w:id="5"/>
          </w:p>
        </w:tc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95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2</w:t>
            </w: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A04460" w:rsidRPr="00570F76" w:rsidTr="00F02F3F">
        <w:trPr>
          <w:gridAfter w:val="2"/>
          <w:wAfter w:w="1061" w:type="dxa"/>
          <w:trHeight w:val="300"/>
        </w:trPr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4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6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Форма</w:t>
            </w:r>
          </w:p>
        </w:tc>
      </w:tr>
      <w:tr w:rsidR="00A04460" w:rsidRPr="00570F76" w:rsidTr="00F02F3F">
        <w:trPr>
          <w:gridAfter w:val="4"/>
          <w:wAfter w:w="1196" w:type="dxa"/>
          <w:trHeight w:val="585"/>
        </w:trPr>
        <w:tc>
          <w:tcPr>
            <w:tcW w:w="10381" w:type="dxa"/>
            <w:gridSpan w:val="4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  <w:r w:rsidRPr="00570F7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br/>
              <w:t>о прибылях и убытках</w:t>
            </w:r>
          </w:p>
        </w:tc>
      </w:tr>
      <w:tr w:rsidR="00A04460" w:rsidRPr="00570F76" w:rsidTr="00F02F3F">
        <w:trPr>
          <w:gridAfter w:val="5"/>
          <w:wAfter w:w="1336" w:type="dxa"/>
          <w:trHeight w:val="300"/>
        </w:trPr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11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0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1957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2018 г.</w:t>
            </w:r>
          </w:p>
        </w:tc>
        <w:tc>
          <w:tcPr>
            <w:tcW w:w="4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871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4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A04460" w:rsidRPr="00570F76" w:rsidTr="00F02F3F">
        <w:trPr>
          <w:gridAfter w:val="4"/>
          <w:wAfter w:w="1196" w:type="dxa"/>
          <w:trHeight w:val="300"/>
        </w:trPr>
        <w:tc>
          <w:tcPr>
            <w:tcW w:w="33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7012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ОАО "ГродноЛифт"</w:t>
            </w:r>
          </w:p>
        </w:tc>
      </w:tr>
      <w:tr w:rsidR="00A04460" w:rsidRPr="00570F76" w:rsidTr="00F02F3F">
        <w:trPr>
          <w:gridAfter w:val="4"/>
          <w:wAfter w:w="1196" w:type="dxa"/>
          <w:trHeight w:val="300"/>
        </w:trPr>
        <w:tc>
          <w:tcPr>
            <w:tcW w:w="33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7012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500033206</w:t>
            </w:r>
          </w:p>
        </w:tc>
      </w:tr>
      <w:tr w:rsidR="00A04460" w:rsidRPr="00570F76" w:rsidTr="00F02F3F">
        <w:trPr>
          <w:gridAfter w:val="4"/>
          <w:wAfter w:w="1196" w:type="dxa"/>
          <w:trHeight w:val="300"/>
        </w:trPr>
        <w:tc>
          <w:tcPr>
            <w:tcW w:w="33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7012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43299</w:t>
            </w:r>
          </w:p>
        </w:tc>
      </w:tr>
      <w:tr w:rsidR="00A04460" w:rsidRPr="00570F76" w:rsidTr="00F02F3F">
        <w:trPr>
          <w:gridAfter w:val="4"/>
          <w:wAfter w:w="1196" w:type="dxa"/>
          <w:trHeight w:val="300"/>
        </w:trPr>
        <w:tc>
          <w:tcPr>
            <w:tcW w:w="33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7012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хозяйственное общество</w:t>
            </w:r>
          </w:p>
        </w:tc>
      </w:tr>
      <w:tr w:rsidR="00A04460" w:rsidRPr="00570F76" w:rsidTr="00F02F3F">
        <w:trPr>
          <w:gridAfter w:val="4"/>
          <w:wAfter w:w="1196" w:type="dxa"/>
          <w:trHeight w:val="300"/>
        </w:trPr>
        <w:tc>
          <w:tcPr>
            <w:tcW w:w="33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7012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ГО "Жилищно-коммунальное хозяйство Гродненской области"</w:t>
            </w:r>
          </w:p>
        </w:tc>
      </w:tr>
      <w:tr w:rsidR="00A04460" w:rsidRPr="00570F76" w:rsidTr="00F02F3F">
        <w:trPr>
          <w:gridAfter w:val="4"/>
          <w:wAfter w:w="1196" w:type="dxa"/>
          <w:trHeight w:val="300"/>
        </w:trPr>
        <w:tc>
          <w:tcPr>
            <w:tcW w:w="33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7012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тыс.руб.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33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7012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230005 г.Гродно, проезд Промысловый,8</w:t>
            </w:r>
          </w:p>
        </w:tc>
      </w:tr>
      <w:tr w:rsidR="00A04460" w:rsidRPr="00570F76" w:rsidTr="00F02F3F">
        <w:trPr>
          <w:gridAfter w:val="4"/>
          <w:wAfter w:w="1196" w:type="dxa"/>
          <w:trHeight w:val="300"/>
        </w:trPr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4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82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Код строки</w:t>
            </w:r>
          </w:p>
        </w:tc>
        <w:tc>
          <w:tcPr>
            <w:tcW w:w="41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514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74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415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9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82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1957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2018 г.</w:t>
            </w:r>
          </w:p>
        </w:tc>
        <w:tc>
          <w:tcPr>
            <w:tcW w:w="2553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2017 г.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1957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11 644 </w:t>
            </w:r>
          </w:p>
        </w:tc>
        <w:tc>
          <w:tcPr>
            <w:tcW w:w="2553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9 197 </w:t>
            </w:r>
          </w:p>
        </w:tc>
      </w:tr>
      <w:tr w:rsidR="00A04460" w:rsidRPr="00570F76" w:rsidTr="00F02F3F">
        <w:trPr>
          <w:gridAfter w:val="4"/>
          <w:wAfter w:w="1196" w:type="dxa"/>
          <w:trHeight w:val="54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Себестоимость реализованной продукции, товаров, </w:t>
            </w: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работ, услуг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(6 680)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(6 157)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Валовая прибыль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4 964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3 040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Управленческие расходы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(3 205)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(2 225)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на реализацию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A04460" w:rsidRPr="00570F76" w:rsidTr="00F02F3F">
        <w:trPr>
          <w:gridAfter w:val="4"/>
          <w:wAfter w:w="1196" w:type="dxa"/>
          <w:trHeight w:val="54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1 759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815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доходы по текущей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9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7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(447)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(463)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Прибыль (убыток) от текущей деятельности 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1 321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359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инвестиционной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26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23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A04460" w:rsidRPr="00570F76" w:rsidTr="00F02F3F">
        <w:trPr>
          <w:gridAfter w:val="4"/>
          <w:wAfter w:w="1196" w:type="dxa"/>
          <w:trHeight w:val="540"/>
        </w:trPr>
        <w:tc>
          <w:tcPr>
            <w:tcW w:w="5045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выбытия основных средств, нематериальных </w:t>
            </w: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101</w:t>
            </w:r>
          </w:p>
        </w:tc>
        <w:tc>
          <w:tcPr>
            <w:tcW w:w="1957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53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A04460" w:rsidRPr="00570F76" w:rsidTr="00F02F3F">
        <w:trPr>
          <w:gridAfter w:val="4"/>
          <w:wAfter w:w="1196" w:type="dxa"/>
          <w:trHeight w:val="54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участия в уставных капиталах других </w:t>
            </w: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организаций</w:t>
            </w:r>
          </w:p>
        </w:tc>
        <w:tc>
          <w:tcPr>
            <w:tcW w:w="8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102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получению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103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инвестиционной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104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26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23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(4)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(4)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A04460" w:rsidRPr="00570F76" w:rsidTr="00032833">
        <w:trPr>
          <w:gridAfter w:val="4"/>
          <w:wAfter w:w="1196" w:type="dxa"/>
          <w:trHeight w:val="54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расходы от выбытия основных средств, нематериальных</w:t>
            </w: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111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инвестиционной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112</w:t>
            </w:r>
          </w:p>
        </w:tc>
        <w:tc>
          <w:tcPr>
            <w:tcW w:w="1957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(4)</w:t>
            </w:r>
          </w:p>
        </w:tc>
        <w:tc>
          <w:tcPr>
            <w:tcW w:w="2553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(4)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финансовой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9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121</w:t>
            </w:r>
          </w:p>
        </w:tc>
        <w:tc>
          <w:tcPr>
            <w:tcW w:w="1957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53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финансовой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122</w:t>
            </w:r>
          </w:p>
        </w:tc>
        <w:tc>
          <w:tcPr>
            <w:tcW w:w="1957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9 </w:t>
            </w:r>
          </w:p>
        </w:tc>
        <w:tc>
          <w:tcPr>
            <w:tcW w:w="2553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финансовой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(34)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(53)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уплате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195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(32)</w:t>
            </w:r>
          </w:p>
        </w:tc>
        <w:tc>
          <w:tcPr>
            <w:tcW w:w="2553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(53)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132</w:t>
            </w:r>
          </w:p>
        </w:tc>
        <w:tc>
          <w:tcPr>
            <w:tcW w:w="1957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53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финансовой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133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(2)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A04460" w:rsidRPr="00570F76" w:rsidTr="00F02F3F">
        <w:trPr>
          <w:gridAfter w:val="4"/>
          <w:wAfter w:w="1196" w:type="dxa"/>
          <w:trHeight w:val="555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1957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(3)</w:t>
            </w:r>
          </w:p>
        </w:tc>
        <w:tc>
          <w:tcPr>
            <w:tcW w:w="2553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(32)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до налогообложения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1 318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327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Налог на прибыль 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1957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(315)</w:t>
            </w:r>
          </w:p>
        </w:tc>
        <w:tc>
          <w:tcPr>
            <w:tcW w:w="2553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(110)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1957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53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A04460" w:rsidRPr="00570F76" w:rsidTr="00F02F3F">
        <w:trPr>
          <w:gridAfter w:val="4"/>
          <w:wAfter w:w="1196" w:type="dxa"/>
          <w:trHeight w:val="30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1 003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217 </w:t>
            </w:r>
          </w:p>
        </w:tc>
      </w:tr>
      <w:tr w:rsidR="00A04460" w:rsidRPr="00570F76" w:rsidTr="00F02F3F">
        <w:trPr>
          <w:gridAfter w:val="4"/>
          <w:wAfter w:w="1196" w:type="dxa"/>
          <w:trHeight w:val="54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переоценки долгосрочных активов, </w:t>
            </w: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не включаемый в чистую прибыль (убыток)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-  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A04460" w:rsidRPr="00570F76" w:rsidTr="00F02F3F">
        <w:trPr>
          <w:gridAfter w:val="4"/>
          <w:wAfter w:w="1196" w:type="dxa"/>
          <w:trHeight w:val="54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прочих операций, не включаемый </w:t>
            </w: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в чистую прибыль (убыток)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-  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Совокупная прибыль (убыток)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240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1 003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217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Базовая прибыль (убыток) на акцию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A04460" w:rsidRPr="00570F76" w:rsidTr="00F02F3F">
        <w:trPr>
          <w:gridAfter w:val="4"/>
          <w:wAfter w:w="1196" w:type="dxa"/>
          <w:trHeight w:val="270"/>
        </w:trPr>
        <w:tc>
          <w:tcPr>
            <w:tcW w:w="50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Разводненная прибыль (убыток) на акцию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260</w:t>
            </w:r>
          </w:p>
        </w:tc>
        <w:tc>
          <w:tcPr>
            <w:tcW w:w="19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55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A04460" w:rsidRPr="00570F76" w:rsidTr="00F02F3F">
        <w:trPr>
          <w:gridAfter w:val="4"/>
          <w:wAfter w:w="1196" w:type="dxa"/>
          <w:trHeight w:val="315"/>
        </w:trPr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1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4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A04460" w:rsidRPr="00570F76" w:rsidTr="00F02F3F">
        <w:trPr>
          <w:gridAfter w:val="5"/>
          <w:wAfter w:w="1336" w:type="dxa"/>
          <w:trHeight w:val="300"/>
        </w:trPr>
        <w:tc>
          <w:tcPr>
            <w:tcW w:w="19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Руководитель</w:t>
            </w:r>
          </w:p>
        </w:tc>
        <w:tc>
          <w:tcPr>
            <w:tcW w:w="14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7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2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Д. И. Андреев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A04460" w:rsidRPr="00570F76" w:rsidTr="00F02F3F">
        <w:trPr>
          <w:gridAfter w:val="5"/>
          <w:wAfter w:w="1336" w:type="dxa"/>
          <w:trHeight w:val="240"/>
        </w:trPr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2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A04460" w:rsidRPr="00570F76" w:rsidTr="00F02F3F">
        <w:trPr>
          <w:gridAfter w:val="5"/>
          <w:wAfter w:w="1336" w:type="dxa"/>
          <w:trHeight w:val="300"/>
        </w:trPr>
        <w:tc>
          <w:tcPr>
            <w:tcW w:w="19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 xml:space="preserve">Главный бухгалтер </w:t>
            </w:r>
          </w:p>
        </w:tc>
        <w:tc>
          <w:tcPr>
            <w:tcW w:w="14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7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2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Т.Н. Колобаева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A04460" w:rsidRPr="00570F76" w:rsidTr="00F02F3F">
        <w:trPr>
          <w:gridAfter w:val="5"/>
          <w:wAfter w:w="1336" w:type="dxa"/>
          <w:trHeight w:val="300"/>
        </w:trPr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72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A04460" w:rsidRPr="00570F76" w:rsidTr="00F02F3F">
        <w:trPr>
          <w:gridAfter w:val="4"/>
          <w:wAfter w:w="1196" w:type="dxa"/>
          <w:trHeight w:val="300"/>
        </w:trPr>
        <w:tc>
          <w:tcPr>
            <w:tcW w:w="195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28 марта 2019 г.</w:t>
            </w:r>
          </w:p>
        </w:tc>
        <w:tc>
          <w:tcPr>
            <w:tcW w:w="14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  <w:p w:rsidR="00F02F3F" w:rsidRPr="00570F76" w:rsidRDefault="00F02F3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4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A04460" w:rsidRPr="00570F76" w:rsidTr="00F02F3F">
        <w:trPr>
          <w:gridAfter w:val="4"/>
          <w:wAfter w:w="1196" w:type="dxa"/>
          <w:trHeight w:val="300"/>
        </w:trPr>
        <w:tc>
          <w:tcPr>
            <w:tcW w:w="10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Default="00F02F3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02F3F" w:rsidRDefault="00F02F3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02F3F" w:rsidRDefault="00F02F3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02F3F" w:rsidRDefault="00F02F3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02F3F" w:rsidRDefault="00F02F3F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55D92" w:rsidRPr="00570F76" w:rsidRDefault="00B55D92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4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4460" w:rsidRPr="00570F76" w:rsidRDefault="00A04460" w:rsidP="00A044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70F7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1665"/>
        </w:trPr>
        <w:tc>
          <w:tcPr>
            <w:tcW w:w="2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bookmarkStart w:id="6" w:name="RANGE!C3:T85"/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  <w:bookmarkEnd w:id="6"/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32" w:type="dxa"/>
            <w:gridSpan w:val="2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3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                                                        Форма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85"/>
        </w:trPr>
        <w:tc>
          <w:tcPr>
            <w:tcW w:w="10919" w:type="dxa"/>
            <w:gridSpan w:val="4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ОТЧЕТ</w:t>
            </w:r>
            <w:r w:rsidRPr="00566926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br/>
              <w:t>об изменении собственного капитала</w:t>
            </w:r>
          </w:p>
        </w:tc>
      </w:tr>
      <w:tr w:rsidR="00F02F3F" w:rsidRPr="00566926" w:rsidTr="00F02F3F">
        <w:trPr>
          <w:gridBefore w:val="1"/>
          <w:wBefore w:w="422" w:type="dxa"/>
          <w:trHeight w:val="270"/>
        </w:trPr>
        <w:tc>
          <w:tcPr>
            <w:tcW w:w="2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2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5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3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1885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2018 г.</w:t>
            </w:r>
          </w:p>
        </w:tc>
        <w:tc>
          <w:tcPr>
            <w:tcW w:w="6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F02F3F" w:rsidRPr="00566926" w:rsidTr="00F02F3F">
        <w:trPr>
          <w:gridBefore w:val="1"/>
          <w:wBefore w:w="422" w:type="dxa"/>
          <w:trHeight w:val="180"/>
        </w:trPr>
        <w:tc>
          <w:tcPr>
            <w:tcW w:w="5840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38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7065" w:type="dxa"/>
            <w:gridSpan w:val="3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ОАО "ГродноЛифт"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38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7065" w:type="dxa"/>
            <w:gridSpan w:val="3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500033206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38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7065" w:type="dxa"/>
            <w:gridSpan w:val="3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43299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38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7065" w:type="dxa"/>
            <w:gridSpan w:val="3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хозяйственное общество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38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7065" w:type="dxa"/>
            <w:gridSpan w:val="3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ГО "Жилищно-коммунальное хозяйство Гродненской области"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38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7065" w:type="dxa"/>
            <w:gridSpan w:val="3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тыс.руб.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38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7065" w:type="dxa"/>
            <w:gridSpan w:val="3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230005 г.Гродно, проезд Промысловый,8</w:t>
            </w:r>
          </w:p>
        </w:tc>
      </w:tr>
      <w:tr w:rsidR="00F02F3F" w:rsidRPr="00566926" w:rsidTr="00F02F3F">
        <w:trPr>
          <w:gridBefore w:val="1"/>
          <w:wBefore w:w="422" w:type="dxa"/>
          <w:trHeight w:val="180"/>
        </w:trPr>
        <w:tc>
          <w:tcPr>
            <w:tcW w:w="2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1665"/>
        </w:trPr>
        <w:tc>
          <w:tcPr>
            <w:tcW w:w="2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6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Код стро-ки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Устав-ный капитал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Неопла- ченная часть устав-ного капитала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Собст-венные акции (доли в уставном капитале)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Резерв- ный капитал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Доба-вочный капитал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Нераспре- деленная прибыль (непок-рытый убыток)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Итого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31.12.2016 г.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309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836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1 523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2 668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40"/>
        </w:trPr>
        <w:tc>
          <w:tcPr>
            <w:tcW w:w="2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6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4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4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31.12.2016 г.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309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836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1 523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2 668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2017 г.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4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92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224 </w:t>
            </w:r>
          </w:p>
        </w:tc>
        <w:tc>
          <w:tcPr>
            <w:tcW w:w="1073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224 </w:t>
            </w:r>
          </w:p>
        </w:tc>
      </w:tr>
      <w:tr w:rsidR="00F02F3F" w:rsidRPr="00566926" w:rsidTr="00032833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8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051</w:t>
            </w:r>
          </w:p>
        </w:tc>
        <w:tc>
          <w:tcPr>
            <w:tcW w:w="92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217 </w:t>
            </w:r>
          </w:p>
        </w:tc>
        <w:tc>
          <w:tcPr>
            <w:tcW w:w="1073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217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30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052</w:t>
            </w:r>
          </w:p>
        </w:tc>
        <w:tc>
          <w:tcPr>
            <w:tcW w:w="9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7 </w:t>
            </w:r>
          </w:p>
        </w:tc>
        <w:tc>
          <w:tcPr>
            <w:tcW w:w="1073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7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825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операций,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053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054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4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055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D71364">
        <w:trPr>
          <w:gridBefore w:val="1"/>
          <w:gridAfter w:val="1"/>
          <w:wBefore w:w="422" w:type="dxa"/>
          <w:wAfter w:w="236" w:type="dxa"/>
          <w:trHeight w:val="540"/>
        </w:trPr>
        <w:tc>
          <w:tcPr>
            <w:tcW w:w="2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6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056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057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30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058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059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4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(7)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(186)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(193)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061</w:t>
            </w:r>
          </w:p>
        </w:tc>
        <w:tc>
          <w:tcPr>
            <w:tcW w:w="9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062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81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операций,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063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4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064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4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065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81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066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(124)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(124)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067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068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(7)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(62)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(69)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069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31.12.2017 г.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309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829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1 561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2 699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31.12.2017 г.</w:t>
            </w:r>
          </w:p>
        </w:tc>
        <w:tc>
          <w:tcPr>
            <w:tcW w:w="68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309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829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1 561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2 699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55"/>
        </w:trPr>
        <w:tc>
          <w:tcPr>
            <w:tcW w:w="2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6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4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4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31.12.2017 г.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309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829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1 561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2 699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2018 г.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4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9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1 023 </w:t>
            </w:r>
          </w:p>
        </w:tc>
        <w:tc>
          <w:tcPr>
            <w:tcW w:w="1073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1 023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151</w:t>
            </w:r>
          </w:p>
        </w:tc>
        <w:tc>
          <w:tcPr>
            <w:tcW w:w="9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1 003 </w:t>
            </w:r>
          </w:p>
        </w:tc>
        <w:tc>
          <w:tcPr>
            <w:tcW w:w="1073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1 003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600"/>
        </w:trPr>
        <w:tc>
          <w:tcPr>
            <w:tcW w:w="2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152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</w:t>
            </w:r>
          </w:p>
        </w:tc>
      </w:tr>
      <w:tr w:rsidR="00F02F3F" w:rsidRPr="00566926" w:rsidTr="00B55D92">
        <w:trPr>
          <w:gridBefore w:val="1"/>
          <w:gridAfter w:val="1"/>
          <w:wBefore w:w="422" w:type="dxa"/>
          <w:wAfter w:w="236" w:type="dxa"/>
          <w:trHeight w:val="810"/>
        </w:trPr>
        <w:tc>
          <w:tcPr>
            <w:tcW w:w="2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операций,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153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154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4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155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4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156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157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158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159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55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(20)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(118)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(138)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315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161</w:t>
            </w:r>
          </w:p>
        </w:tc>
        <w:tc>
          <w:tcPr>
            <w:tcW w:w="9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162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81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операций,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163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4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164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54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165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81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166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(118)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(118)</w:t>
            </w:r>
          </w:p>
        </w:tc>
      </w:tr>
      <w:tr w:rsidR="00F02F3F" w:rsidRPr="00566926" w:rsidTr="00CE318A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167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168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(20)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(20)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169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30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31.12.2018 г.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309 </w:t>
            </w:r>
          </w:p>
        </w:tc>
        <w:tc>
          <w:tcPr>
            <w:tcW w:w="10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7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1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809 </w:t>
            </w:r>
          </w:p>
        </w:tc>
        <w:tc>
          <w:tcPr>
            <w:tcW w:w="118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2 466 </w:t>
            </w:r>
          </w:p>
        </w:tc>
        <w:tc>
          <w:tcPr>
            <w:tcW w:w="107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3 584 </w:t>
            </w:r>
          </w:p>
        </w:tc>
      </w:tr>
      <w:tr w:rsidR="00F02F3F" w:rsidRPr="00566926" w:rsidTr="00F02F3F">
        <w:trPr>
          <w:gridBefore w:val="1"/>
          <w:gridAfter w:val="1"/>
          <w:wBefore w:w="422" w:type="dxa"/>
          <w:wAfter w:w="236" w:type="dxa"/>
          <w:trHeight w:val="270"/>
        </w:trPr>
        <w:tc>
          <w:tcPr>
            <w:tcW w:w="2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8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1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8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7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F02F3F" w:rsidRPr="00566926" w:rsidTr="00F02F3F">
        <w:trPr>
          <w:gridBefore w:val="1"/>
          <w:wBefore w:w="422" w:type="dxa"/>
          <w:trHeight w:val="270"/>
        </w:trPr>
        <w:tc>
          <w:tcPr>
            <w:tcW w:w="335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Руководитель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86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26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Д. И. Андреев</w:t>
            </w:r>
          </w:p>
        </w:tc>
        <w:tc>
          <w:tcPr>
            <w:tcW w:w="5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F02F3F" w:rsidRPr="00566926" w:rsidTr="00F02F3F">
        <w:trPr>
          <w:gridBefore w:val="1"/>
          <w:wBefore w:w="422" w:type="dxa"/>
          <w:trHeight w:val="240"/>
        </w:trPr>
        <w:tc>
          <w:tcPr>
            <w:tcW w:w="2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986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2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26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5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F02F3F" w:rsidRPr="00566926" w:rsidTr="00F02F3F">
        <w:trPr>
          <w:gridBefore w:val="1"/>
          <w:wBefore w:w="422" w:type="dxa"/>
          <w:trHeight w:val="270"/>
        </w:trPr>
        <w:tc>
          <w:tcPr>
            <w:tcW w:w="335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Главный бухгалтер 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86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26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Т.Н. Колобаева</w:t>
            </w:r>
          </w:p>
        </w:tc>
        <w:tc>
          <w:tcPr>
            <w:tcW w:w="5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F02F3F" w:rsidRPr="00566926" w:rsidTr="00F02F3F">
        <w:trPr>
          <w:gridBefore w:val="1"/>
          <w:wBefore w:w="422" w:type="dxa"/>
          <w:trHeight w:val="240"/>
        </w:trPr>
        <w:tc>
          <w:tcPr>
            <w:tcW w:w="2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986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2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26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02F3F" w:rsidRPr="00566926" w:rsidRDefault="00F02F3F" w:rsidP="00F02F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5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02F3F" w:rsidRPr="00566926" w:rsidTr="00F02F3F">
        <w:trPr>
          <w:gridBefore w:val="1"/>
          <w:wBefore w:w="422" w:type="dxa"/>
          <w:trHeight w:val="270"/>
        </w:trPr>
        <w:tc>
          <w:tcPr>
            <w:tcW w:w="2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2F3F" w:rsidRPr="00566926" w:rsidRDefault="00F02F3F" w:rsidP="00F02F3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56692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</w:tbl>
    <w:p w:rsidR="006B40CD" w:rsidRDefault="006B40CD" w:rsidP="00A04460">
      <w:pPr>
        <w:rPr>
          <w:lang w:val="en-US"/>
        </w:rPr>
      </w:pPr>
    </w:p>
    <w:tbl>
      <w:tblPr>
        <w:tblW w:w="10440" w:type="dxa"/>
        <w:tblLook w:val="04A0" w:firstRow="1" w:lastRow="0" w:firstColumn="1" w:lastColumn="0" w:noHBand="0" w:noVBand="1"/>
      </w:tblPr>
      <w:tblGrid>
        <w:gridCol w:w="961"/>
        <w:gridCol w:w="953"/>
        <w:gridCol w:w="1600"/>
        <w:gridCol w:w="754"/>
        <w:gridCol w:w="455"/>
        <w:gridCol w:w="328"/>
        <w:gridCol w:w="527"/>
        <w:gridCol w:w="416"/>
        <w:gridCol w:w="271"/>
        <w:gridCol w:w="655"/>
        <w:gridCol w:w="286"/>
        <w:gridCol w:w="919"/>
        <w:gridCol w:w="415"/>
        <w:gridCol w:w="518"/>
        <w:gridCol w:w="456"/>
        <w:gridCol w:w="286"/>
        <w:gridCol w:w="919"/>
      </w:tblGrid>
      <w:tr w:rsidR="00B55D92" w:rsidRPr="00F30CA4" w:rsidTr="00D71364">
        <w:trPr>
          <w:trHeight w:val="1350"/>
        </w:trPr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9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4</w:t>
            </w: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B55D92" w:rsidRPr="00F30CA4" w:rsidTr="00D71364">
        <w:trPr>
          <w:trHeight w:val="270"/>
        </w:trPr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4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Форма</w:t>
            </w:r>
          </w:p>
        </w:tc>
      </w:tr>
      <w:tr w:rsidR="00B55D92" w:rsidRPr="00F30CA4" w:rsidTr="00D71364">
        <w:trPr>
          <w:trHeight w:val="300"/>
        </w:trPr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28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</w:p>
        </w:tc>
        <w:tc>
          <w:tcPr>
            <w:tcW w:w="2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300"/>
        </w:trPr>
        <w:tc>
          <w:tcPr>
            <w:tcW w:w="1044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 движении денежных средств</w:t>
            </w:r>
          </w:p>
        </w:tc>
      </w:tr>
      <w:tr w:rsidR="00B55D92" w:rsidRPr="00F30CA4" w:rsidTr="00D71364">
        <w:trPr>
          <w:trHeight w:val="270"/>
        </w:trPr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20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12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2018 г.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240"/>
        </w:trPr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300"/>
        </w:trPr>
        <w:tc>
          <w:tcPr>
            <w:tcW w:w="35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692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ОАО "ГродноЛифт"</w:t>
            </w:r>
          </w:p>
        </w:tc>
      </w:tr>
      <w:tr w:rsidR="00B55D92" w:rsidRPr="00F30CA4" w:rsidTr="00D71364">
        <w:trPr>
          <w:trHeight w:val="300"/>
        </w:trPr>
        <w:tc>
          <w:tcPr>
            <w:tcW w:w="35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692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500033206</w:t>
            </w:r>
          </w:p>
        </w:tc>
      </w:tr>
      <w:tr w:rsidR="00B55D92" w:rsidRPr="00F30CA4" w:rsidTr="00D71364">
        <w:trPr>
          <w:trHeight w:val="300"/>
        </w:trPr>
        <w:tc>
          <w:tcPr>
            <w:tcW w:w="35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692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43299</w:t>
            </w:r>
          </w:p>
        </w:tc>
      </w:tr>
      <w:tr w:rsidR="00B55D92" w:rsidRPr="00F30CA4" w:rsidTr="00D71364">
        <w:trPr>
          <w:trHeight w:val="300"/>
        </w:trPr>
        <w:tc>
          <w:tcPr>
            <w:tcW w:w="35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692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хозяйственное общество</w:t>
            </w:r>
          </w:p>
        </w:tc>
      </w:tr>
      <w:tr w:rsidR="00B55D92" w:rsidRPr="00F30CA4" w:rsidTr="00D71364">
        <w:trPr>
          <w:trHeight w:val="300"/>
        </w:trPr>
        <w:tc>
          <w:tcPr>
            <w:tcW w:w="35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692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ГО "Жилищно-коммунальное хозяйство Гродненской области"</w:t>
            </w:r>
          </w:p>
        </w:tc>
      </w:tr>
      <w:tr w:rsidR="00B55D92" w:rsidRPr="00F30CA4" w:rsidTr="00D71364">
        <w:trPr>
          <w:trHeight w:val="300"/>
        </w:trPr>
        <w:tc>
          <w:tcPr>
            <w:tcW w:w="35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692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тыс.руб.</w:t>
            </w:r>
          </w:p>
        </w:tc>
      </w:tr>
      <w:tr w:rsidR="00B55D92" w:rsidRPr="00F30CA4" w:rsidTr="00D71364">
        <w:trPr>
          <w:trHeight w:val="300"/>
        </w:trPr>
        <w:tc>
          <w:tcPr>
            <w:tcW w:w="35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692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230005 г.Гродно, проезд Промысловый,8</w:t>
            </w:r>
          </w:p>
        </w:tc>
      </w:tr>
      <w:tr w:rsidR="00B55D92" w:rsidRPr="00F30CA4" w:rsidTr="00D71364">
        <w:trPr>
          <w:trHeight w:val="210"/>
        </w:trPr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Наименование показателей</w:t>
            </w:r>
          </w:p>
        </w:tc>
        <w:tc>
          <w:tcPr>
            <w:tcW w:w="77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7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7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2018 г.</w:t>
            </w:r>
          </w:p>
        </w:tc>
        <w:tc>
          <w:tcPr>
            <w:tcW w:w="25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2017 г.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40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54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B55D92" w:rsidRPr="00F30CA4" w:rsidTr="00D71364">
        <w:trPr>
          <w:trHeight w:val="300"/>
        </w:trPr>
        <w:tc>
          <w:tcPr>
            <w:tcW w:w="789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текущей деятельности</w:t>
            </w:r>
          </w:p>
        </w:tc>
        <w:tc>
          <w:tcPr>
            <w:tcW w:w="25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020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11 468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6 027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0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6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продукции, товаров, заказчиков </w:t>
            </w: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работ, услуг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021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11 468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6 027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материалов и других запасов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022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роялти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023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024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030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(8 961)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(6 050)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0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запасов, работ, услуг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031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(6 609)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(4 471)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на оплату труда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032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(1 212)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(540)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на уплату налогов и сборов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033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(868)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(608)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на прочие выплаты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034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(272)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(431)</w:t>
            </w:r>
          </w:p>
        </w:tc>
      </w:tr>
      <w:tr w:rsidR="00B55D92" w:rsidRPr="00F30CA4" w:rsidTr="00D71364">
        <w:trPr>
          <w:trHeight w:val="6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br/>
              <w:t>по текущей деятельности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040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2 507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(23)</w:t>
            </w:r>
          </w:p>
        </w:tc>
      </w:tr>
      <w:tr w:rsidR="00B55D92" w:rsidRPr="00F30CA4" w:rsidTr="00D71364">
        <w:trPr>
          <w:trHeight w:val="300"/>
        </w:trPr>
        <w:tc>
          <w:tcPr>
            <w:tcW w:w="789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инвестиционной деятельности</w:t>
            </w:r>
          </w:p>
        </w:tc>
        <w:tc>
          <w:tcPr>
            <w:tcW w:w="3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050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31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23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0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6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основных средств, нематериаль-</w:t>
            </w: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ных активов и других долгосрочных активов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051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5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возврат предоставленных займов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052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6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доходы от участия в уставных капиталах </w:t>
            </w: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других организаций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053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проценты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054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055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26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23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060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(102)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(70)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0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9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и создание основных средств,</w:t>
            </w: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нематериальных активов и других </w:t>
            </w: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долгосрочных активов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061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(102)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(70)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на предоставление займов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062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6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на вклады в уставные капиталы других </w:t>
            </w: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организаций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063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064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6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br/>
              <w:t>по инвестиционной деятельности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070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(71)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(47)</w:t>
            </w:r>
          </w:p>
        </w:tc>
      </w:tr>
      <w:tr w:rsidR="00B55D92" w:rsidRPr="00F30CA4" w:rsidTr="00D71364">
        <w:trPr>
          <w:trHeight w:val="300"/>
        </w:trPr>
        <w:tc>
          <w:tcPr>
            <w:tcW w:w="789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финансовой деятельности</w:t>
            </w:r>
          </w:p>
        </w:tc>
        <w:tc>
          <w:tcPr>
            <w:tcW w:w="3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080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3 092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3 350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0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кредиты и займы</w:t>
            </w:r>
          </w:p>
        </w:tc>
        <w:tc>
          <w:tcPr>
            <w:tcW w:w="77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081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3 089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3 350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от выпуска акций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082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6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вклады собственника имущества </w:t>
            </w: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083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084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3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090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(3 538)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(3 223)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0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на погашение кредитов и займов</w:t>
            </w:r>
          </w:p>
        </w:tc>
        <w:tc>
          <w:tcPr>
            <w:tcW w:w="77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091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(3 388)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(3 170)</w:t>
            </w:r>
          </w:p>
        </w:tc>
      </w:tr>
      <w:tr w:rsidR="00B55D92" w:rsidRPr="00F30CA4" w:rsidTr="00D71364">
        <w:trPr>
          <w:trHeight w:val="6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дивидендов и других доходов </w:t>
            </w: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092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(118)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процентов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093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(32)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(53)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на лизинговые платежи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094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095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6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br/>
              <w:t>по финансовой деятельности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(446)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127 </w:t>
            </w:r>
          </w:p>
        </w:tc>
      </w:tr>
      <w:tr w:rsidR="00B55D92" w:rsidRPr="00F30CA4" w:rsidTr="00CE318A">
        <w:trPr>
          <w:trHeight w:val="885"/>
        </w:trPr>
        <w:tc>
          <w:tcPr>
            <w:tcW w:w="47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40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1 990 </w:t>
            </w:r>
          </w:p>
        </w:tc>
        <w:tc>
          <w:tcPr>
            <w:tcW w:w="25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57 </w:t>
            </w:r>
          </w:p>
        </w:tc>
      </w:tr>
      <w:tr w:rsidR="00B55D92" w:rsidRPr="00F30CA4" w:rsidTr="00D71364">
        <w:trPr>
          <w:trHeight w:val="6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 эквивалентов денежных средств на 31.12.2017 г.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117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60 </w:t>
            </w:r>
          </w:p>
        </w:tc>
      </w:tr>
      <w:tr w:rsidR="00B55D92" w:rsidRPr="00F30CA4" w:rsidTr="00D71364">
        <w:trPr>
          <w:trHeight w:val="6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эквивалентов денежных средств на 31.12.2018 г.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2 107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117 </w:t>
            </w:r>
          </w:p>
        </w:tc>
      </w:tr>
      <w:tr w:rsidR="00B55D92" w:rsidRPr="00F30CA4" w:rsidTr="00D71364">
        <w:trPr>
          <w:trHeight w:val="300"/>
        </w:trPr>
        <w:tc>
          <w:tcPr>
            <w:tcW w:w="472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Влияние изменений курсов иностранных валют 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4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4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B55D92" w:rsidRPr="00F30CA4" w:rsidTr="00D71364">
        <w:trPr>
          <w:trHeight w:val="300"/>
        </w:trPr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300"/>
        </w:trPr>
        <w:tc>
          <w:tcPr>
            <w:tcW w:w="19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Руководитель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0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Д. И. Андреев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300"/>
        </w:trPr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90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300"/>
        </w:trPr>
        <w:tc>
          <w:tcPr>
            <w:tcW w:w="19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 xml:space="preserve">Главный бухгалтер 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0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Т.Н. Колобаева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300"/>
        </w:trPr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90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55D92" w:rsidRPr="00F30CA4" w:rsidTr="00D71364">
        <w:trPr>
          <w:trHeight w:val="300"/>
        </w:trPr>
        <w:tc>
          <w:tcPr>
            <w:tcW w:w="19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28 марта 2019 г.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55D92" w:rsidRPr="00F30CA4" w:rsidRDefault="00B55D92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30CA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B55D92" w:rsidRDefault="00B55D92" w:rsidP="00B55D92">
      <w:pPr>
        <w:ind w:left="-284" w:firstLine="284"/>
      </w:pPr>
    </w:p>
    <w:p w:rsidR="00D71364" w:rsidRDefault="00D71364" w:rsidP="00B55D92">
      <w:pPr>
        <w:ind w:left="-284" w:firstLine="284"/>
      </w:pPr>
    </w:p>
    <w:p w:rsidR="00D71364" w:rsidRDefault="00D71364" w:rsidP="00B55D92">
      <w:pPr>
        <w:ind w:left="-284" w:firstLine="284"/>
      </w:pPr>
    </w:p>
    <w:p w:rsidR="00B55D92" w:rsidRDefault="00B55D92" w:rsidP="00A04460">
      <w:pPr>
        <w:rPr>
          <w:lang w:val="en-US"/>
        </w:rPr>
      </w:pPr>
    </w:p>
    <w:p w:rsidR="00D71364" w:rsidRDefault="00D71364" w:rsidP="00A04460">
      <w:pPr>
        <w:rPr>
          <w:lang w:val="en-US"/>
        </w:rPr>
      </w:pPr>
    </w:p>
    <w:p w:rsidR="00D71364" w:rsidRDefault="00D71364" w:rsidP="00A04460">
      <w:pPr>
        <w:rPr>
          <w:sz w:val="28"/>
          <w:szCs w:val="28"/>
        </w:rPr>
      </w:pPr>
    </w:p>
    <w:p w:rsidR="00D71364" w:rsidRPr="00D71364" w:rsidRDefault="00D71364" w:rsidP="00A04460">
      <w:pPr>
        <w:rPr>
          <w:sz w:val="28"/>
          <w:szCs w:val="28"/>
        </w:rPr>
      </w:pPr>
      <w:r w:rsidRPr="00D71364">
        <w:rPr>
          <w:sz w:val="28"/>
          <w:szCs w:val="28"/>
        </w:rPr>
        <w:t>Форма 1 (пункты 4-10,13,14)</w:t>
      </w:r>
    </w:p>
    <w:p w:rsidR="00D71364" w:rsidRDefault="00D71364" w:rsidP="00A04460">
      <w:pPr>
        <w:rPr>
          <w:lang w:val="en-US"/>
        </w:rPr>
      </w:pPr>
    </w:p>
    <w:tbl>
      <w:tblPr>
        <w:tblW w:w="10460" w:type="dxa"/>
        <w:tblLook w:val="04A0" w:firstRow="1" w:lastRow="0" w:firstColumn="1" w:lastColumn="0" w:noHBand="0" w:noVBand="1"/>
      </w:tblPr>
      <w:tblGrid>
        <w:gridCol w:w="1524"/>
        <w:gridCol w:w="4740"/>
        <w:gridCol w:w="1009"/>
        <w:gridCol w:w="3380"/>
      </w:tblGrid>
      <w:tr w:rsidR="00D71364" w:rsidRPr="00D71364" w:rsidTr="00D71364">
        <w:trPr>
          <w:trHeight w:val="750"/>
        </w:trPr>
        <w:tc>
          <w:tcPr>
            <w:tcW w:w="6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4.Доля государства в уставном фонде эмитента (всего в %):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91,16</w:t>
            </w: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D71364" w:rsidRPr="00D71364" w:rsidTr="00D71364">
        <w:trPr>
          <w:trHeight w:val="255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71364" w:rsidRPr="00D71364" w:rsidTr="00D71364">
        <w:trPr>
          <w:trHeight w:val="102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собственности</w:t>
            </w:r>
          </w:p>
        </w:tc>
        <w:tc>
          <w:tcPr>
            <w:tcW w:w="4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шт.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в уставном фонде, %</w:t>
            </w: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71364" w:rsidRPr="00D71364" w:rsidTr="00D71364">
        <w:trPr>
          <w:trHeight w:val="48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республиканская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71364" w:rsidRPr="00D71364" w:rsidTr="00D71364">
        <w:trPr>
          <w:trHeight w:val="67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коммунальная всего: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640260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91,16</w:t>
            </w: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71364" w:rsidRPr="00D71364" w:rsidTr="00D71364">
        <w:trPr>
          <w:trHeight w:val="45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71364" w:rsidRPr="00D71364" w:rsidTr="00D71364">
        <w:trPr>
          <w:trHeight w:val="52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областная 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640 260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91,16</w:t>
            </w: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71364" w:rsidRPr="00D71364" w:rsidTr="00D71364">
        <w:trPr>
          <w:trHeight w:val="48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районная 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71364" w:rsidRPr="00D71364" w:rsidTr="00D71364">
        <w:trPr>
          <w:trHeight w:val="49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городская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D71364" w:rsidRDefault="00D71364" w:rsidP="00A04460">
      <w:pPr>
        <w:rPr>
          <w:lang w:val="en-US"/>
        </w:rPr>
      </w:pPr>
    </w:p>
    <w:tbl>
      <w:tblPr>
        <w:tblW w:w="10524" w:type="dxa"/>
        <w:tblInd w:w="5" w:type="dxa"/>
        <w:tblLook w:val="04A0" w:firstRow="1" w:lastRow="0" w:firstColumn="1" w:lastColumn="0" w:noHBand="0" w:noVBand="1"/>
      </w:tblPr>
      <w:tblGrid>
        <w:gridCol w:w="5576"/>
        <w:gridCol w:w="1736"/>
        <w:gridCol w:w="1716"/>
        <w:gridCol w:w="1496"/>
      </w:tblGrid>
      <w:tr w:rsidR="00D71364" w:rsidRPr="00D71364" w:rsidTr="00D71364">
        <w:trPr>
          <w:trHeight w:val="660"/>
        </w:trPr>
        <w:tc>
          <w:tcPr>
            <w:tcW w:w="5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5-6. Информация о дивидендах и акциях: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71364" w:rsidRPr="00D71364" w:rsidTr="00D71364">
        <w:trPr>
          <w:trHeight w:val="1155"/>
        </w:trPr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73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акционеров, всего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379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юридических лиц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физических лиц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378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378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Начислено на выплату дивидендов в данном отчетном  периоде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269,72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118,18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Фактически выплаченные дивиденды в данном отчетном  периоде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118,18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124,28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73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0,384033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0,168261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0,168261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0,176952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 первого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 второго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Период, за который выплачивались дивиденды 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месяц, квартал,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2017 год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(даты) принятия решений о выплате дивидендов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22.03.2019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(сроки) выплаты дивидендов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01.04.2019 по 31.05.2019г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D71364" w:rsidRPr="00D71364" w:rsidTr="00CE318A">
        <w:trPr>
          <w:trHeight w:val="795"/>
        </w:trPr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Обеспеченность акции имуществом общества</w:t>
            </w:r>
          </w:p>
        </w:tc>
        <w:tc>
          <w:tcPr>
            <w:tcW w:w="173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3,80</w:t>
            </w:r>
          </w:p>
        </w:tc>
      </w:tr>
      <w:tr w:rsidR="00D71364" w:rsidRPr="00D71364" w:rsidTr="00D71364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находящихся на балансе общества, - всего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штук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</w:tbl>
    <w:p w:rsidR="00B55D92" w:rsidRDefault="00B55D92" w:rsidP="00A04460">
      <w:pPr>
        <w:rPr>
          <w:lang w:val="en-US"/>
        </w:rPr>
      </w:pPr>
    </w:p>
    <w:tbl>
      <w:tblPr>
        <w:tblW w:w="10416" w:type="dxa"/>
        <w:tblInd w:w="5" w:type="dxa"/>
        <w:tblLook w:val="04A0" w:firstRow="1" w:lastRow="0" w:firstColumn="1" w:lastColumn="0" w:noHBand="0" w:noVBand="1"/>
      </w:tblPr>
      <w:tblGrid>
        <w:gridCol w:w="4855"/>
        <w:gridCol w:w="1681"/>
        <w:gridCol w:w="1824"/>
        <w:gridCol w:w="2056"/>
      </w:tblGrid>
      <w:tr w:rsidR="00D71364" w:rsidRPr="00D71364" w:rsidTr="00CE318A">
        <w:trPr>
          <w:trHeight w:val="1050"/>
        </w:trPr>
        <w:tc>
          <w:tcPr>
            <w:tcW w:w="104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7. Отдельные финансовые результаты деятельности открытого акционерного общества:</w:t>
            </w:r>
          </w:p>
        </w:tc>
      </w:tr>
      <w:tr w:rsidR="00D71364" w:rsidRPr="00D71364" w:rsidTr="00CE318A">
        <w:trPr>
          <w:trHeight w:val="1380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D71364" w:rsidRPr="00D71364" w:rsidTr="00CE318A">
        <w:trPr>
          <w:trHeight w:val="70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Выручка от реализации продукции, товаров, работ,услуг 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11644,00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9197,00</w:t>
            </w:r>
          </w:p>
        </w:tc>
      </w:tr>
      <w:tr w:rsidR="00D71364" w:rsidRPr="00D71364" w:rsidTr="00CE318A">
        <w:trPr>
          <w:trHeight w:val="70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9885,00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8382,00</w:t>
            </w:r>
          </w:p>
        </w:tc>
      </w:tr>
      <w:tr w:rsidR="00D71364" w:rsidRPr="00D71364" w:rsidTr="00CE318A">
        <w:trPr>
          <w:trHeight w:val="70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1318,00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327,00</w:t>
            </w:r>
          </w:p>
        </w:tc>
      </w:tr>
      <w:tr w:rsidR="00D71364" w:rsidRPr="00D71364" w:rsidTr="00CE318A">
        <w:trPr>
          <w:trHeight w:val="70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1759,00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815,00</w:t>
            </w:r>
          </w:p>
        </w:tc>
      </w:tr>
      <w:tr w:rsidR="00D71364" w:rsidRPr="00D71364" w:rsidTr="00CE318A">
        <w:trPr>
          <w:trHeight w:val="705"/>
        </w:trPr>
        <w:tc>
          <w:tcPr>
            <w:tcW w:w="4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и расходы по текущей деятельности</w:t>
            </w:r>
          </w:p>
        </w:tc>
        <w:tc>
          <w:tcPr>
            <w:tcW w:w="1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-438,00</w:t>
            </w:r>
          </w:p>
        </w:tc>
        <w:tc>
          <w:tcPr>
            <w:tcW w:w="2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-456,00</w:t>
            </w:r>
          </w:p>
        </w:tc>
      </w:tr>
      <w:tr w:rsidR="00D71364" w:rsidRPr="00D71364" w:rsidTr="00CE318A">
        <w:trPr>
          <w:trHeight w:val="70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-32,00</w:t>
            </w:r>
          </w:p>
        </w:tc>
      </w:tr>
      <w:tr w:rsidR="00D71364" w:rsidRPr="00D71364" w:rsidTr="00CE318A">
        <w:trPr>
          <w:trHeight w:val="136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315,00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110,00</w:t>
            </w:r>
          </w:p>
        </w:tc>
      </w:tr>
      <w:tr w:rsidR="00D71364" w:rsidRPr="00D71364" w:rsidTr="00CE318A">
        <w:trPr>
          <w:trHeight w:val="70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1003,00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217,00</w:t>
            </w:r>
          </w:p>
        </w:tc>
      </w:tr>
      <w:tr w:rsidR="00D71364" w:rsidRPr="00D71364" w:rsidTr="00CE318A">
        <w:trPr>
          <w:trHeight w:val="70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2466,00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1561,00</w:t>
            </w:r>
          </w:p>
        </w:tc>
      </w:tr>
      <w:tr w:rsidR="00D71364" w:rsidRPr="00D71364" w:rsidTr="00CE318A">
        <w:trPr>
          <w:trHeight w:val="70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Долгосрочная дебиторская задолженность 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D71364" w:rsidRPr="00D71364" w:rsidTr="00CE318A">
        <w:trPr>
          <w:trHeight w:val="70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D71364" w:rsidRPr="00D71364" w:rsidTr="00CE318A">
        <w:trPr>
          <w:trHeight w:val="70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8. Среднесписочная численность работающих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человек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327</w:t>
            </w:r>
          </w:p>
        </w:tc>
      </w:tr>
      <w:tr w:rsidR="00CE318A" w:rsidRPr="00D71364" w:rsidTr="00CE318A">
        <w:trPr>
          <w:gridBefore w:val="1"/>
          <w:wBefore w:w="4855" w:type="dxa"/>
          <w:trHeight w:val="255"/>
        </w:trPr>
        <w:tc>
          <w:tcPr>
            <w:tcW w:w="1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318A" w:rsidRPr="00D71364" w:rsidRDefault="00CE318A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318A" w:rsidRPr="00D71364" w:rsidRDefault="00CE318A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318A" w:rsidRPr="00D71364" w:rsidRDefault="00CE318A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71364" w:rsidRPr="00D71364" w:rsidTr="00CE318A">
        <w:trPr>
          <w:trHeight w:val="1410"/>
        </w:trPr>
        <w:tc>
          <w:tcPr>
            <w:tcW w:w="10416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9. 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      </w:r>
          </w:p>
        </w:tc>
      </w:tr>
      <w:tr w:rsidR="00D71364" w:rsidRPr="00D71364" w:rsidTr="00CE318A">
        <w:trPr>
          <w:trHeight w:val="1845"/>
        </w:trPr>
        <w:tc>
          <w:tcPr>
            <w:tcW w:w="104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Выполнение монтажных, пусконаладочных, строительно-отделочных работ на лифтах обеспечивает 37,5 % выручки, ремонт и техническое обслуживание лифтов  44,1%</w:t>
            </w:r>
          </w:p>
        </w:tc>
      </w:tr>
    </w:tbl>
    <w:p w:rsidR="00D71364" w:rsidRDefault="00D71364" w:rsidP="00A04460"/>
    <w:tbl>
      <w:tblPr>
        <w:tblW w:w="10660" w:type="dxa"/>
        <w:tblInd w:w="5" w:type="dxa"/>
        <w:tblLook w:val="04A0" w:firstRow="1" w:lastRow="0" w:firstColumn="1" w:lastColumn="0" w:noHBand="0" w:noVBand="1"/>
      </w:tblPr>
      <w:tblGrid>
        <w:gridCol w:w="4757"/>
        <w:gridCol w:w="2119"/>
        <w:gridCol w:w="1040"/>
        <w:gridCol w:w="1856"/>
        <w:gridCol w:w="222"/>
        <w:gridCol w:w="222"/>
        <w:gridCol w:w="222"/>
        <w:gridCol w:w="222"/>
      </w:tblGrid>
      <w:tr w:rsidR="00D71364" w:rsidRPr="00D71364" w:rsidTr="00D71364">
        <w:trPr>
          <w:trHeight w:val="1245"/>
        </w:trPr>
        <w:tc>
          <w:tcPr>
            <w:tcW w:w="1066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10. Дата проведения годового общего собрания акционеров, на котором утверждался годовой бухгалтерский баланс за отчетный год:</w:t>
            </w:r>
          </w:p>
        </w:tc>
      </w:tr>
      <w:tr w:rsidR="00D71364" w:rsidRPr="00D71364" w:rsidTr="00D71364">
        <w:trPr>
          <w:trHeight w:val="555"/>
        </w:trPr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 марта 2019 г.</w:t>
            </w:r>
          </w:p>
        </w:tc>
        <w:tc>
          <w:tcPr>
            <w:tcW w:w="2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71364" w:rsidRPr="00D71364" w:rsidTr="00D71364">
        <w:trPr>
          <w:trHeight w:val="555"/>
        </w:trPr>
        <w:tc>
          <w:tcPr>
            <w:tcW w:w="1066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 подготовки аудиторского заключения по бухгалтерской (финансовой) отчетности:</w:t>
            </w:r>
          </w:p>
        </w:tc>
      </w:tr>
      <w:tr w:rsidR="00D71364" w:rsidRPr="00D71364" w:rsidTr="00D71364">
        <w:trPr>
          <w:trHeight w:val="555"/>
        </w:trPr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 марта 2019г.</w:t>
            </w:r>
          </w:p>
        </w:tc>
        <w:tc>
          <w:tcPr>
            <w:tcW w:w="2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71364" w:rsidRPr="00D71364" w:rsidTr="00D71364">
        <w:trPr>
          <w:trHeight w:val="1350"/>
        </w:trPr>
        <w:tc>
          <w:tcPr>
            <w:tcW w:w="1066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      </w:r>
          </w:p>
        </w:tc>
      </w:tr>
      <w:tr w:rsidR="00D71364" w:rsidRPr="00D71364" w:rsidTr="00D71364">
        <w:trPr>
          <w:trHeight w:val="1545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Индивидуальный предприниматель   Жук Максим Иванович . Местонахождения : 225710 ,Республика  Беларусь, Бресткая область, Пинский район,  г.Пинск, ул. Первомайская д. 91 кв.56  .Сведения о государственной регистрации: свидетельство о государственной регистрации индивидуального предпринимателя № 0628092 от 03.01.2017г. выданного Пинским городским исполнительным комитетом, зарегистрировано Пинским городским исполнительным комитетом, зарегистрировано в Едином государственном регистре юридических лиц и индивидуальных предпринимателей за № 291469619.</w:t>
            </w:r>
          </w:p>
        </w:tc>
      </w:tr>
      <w:tr w:rsidR="00D71364" w:rsidRPr="00D71364" w:rsidTr="00D71364">
        <w:trPr>
          <w:trHeight w:val="555"/>
        </w:trPr>
        <w:tc>
          <w:tcPr>
            <w:tcW w:w="1066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71364" w:rsidRPr="00D71364" w:rsidTr="00D71364">
        <w:trPr>
          <w:trHeight w:val="555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2018 год  по состоянию на 31 декабря 2018 года</w:t>
            </w:r>
          </w:p>
        </w:tc>
      </w:tr>
      <w:tr w:rsidR="00D71364" w:rsidRPr="00D71364" w:rsidTr="00D71364">
        <w:trPr>
          <w:trHeight w:val="960"/>
        </w:trPr>
        <w:tc>
          <w:tcPr>
            <w:tcW w:w="1066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</w:t>
            </w:r>
          </w:p>
        </w:tc>
      </w:tr>
      <w:tr w:rsidR="00D71364" w:rsidRPr="00D71364" w:rsidTr="00D71364">
        <w:trPr>
          <w:trHeight w:val="1800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Нам не были представлены инвентаризация фондов,резервов, расчетов по оплате труда, частично проведена инвентаризация- по расчетам с покупателями и поставщиками  товарно-материальных ценностей. Мы не смогли в ходе выполнения  альтернативных процедур получить достаточные надлежащие аудиторские доказательства относительно существования и состояния этих активов и обязательств. Следовательно,мы не могли определить, требуется ли внесение корректировок в указанные суммы. Возможное  влияние необноруженных скажении на бухгалтерскую отчетность может быть существенным, но не распространенным.</w:t>
            </w:r>
          </w:p>
        </w:tc>
      </w:tr>
      <w:tr w:rsidR="00D71364" w:rsidRPr="00D71364" w:rsidTr="00D71364">
        <w:trPr>
          <w:trHeight w:val="855"/>
        </w:trPr>
        <w:tc>
          <w:tcPr>
            <w:tcW w:w="10660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D71364" w:rsidRPr="00D71364" w:rsidTr="00D71364">
        <w:trPr>
          <w:trHeight w:val="510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http://minfin.gov.by/securities_department/background/.</w:t>
            </w:r>
          </w:p>
        </w:tc>
      </w:tr>
    </w:tbl>
    <w:p w:rsidR="00D71364" w:rsidRDefault="00D71364" w:rsidP="00A04460"/>
    <w:tbl>
      <w:tblPr>
        <w:tblW w:w="10660" w:type="dxa"/>
        <w:tblLook w:val="04A0" w:firstRow="1" w:lastRow="0" w:firstColumn="1" w:lastColumn="0" w:noHBand="0" w:noVBand="1"/>
      </w:tblPr>
      <w:tblGrid>
        <w:gridCol w:w="925"/>
        <w:gridCol w:w="925"/>
        <w:gridCol w:w="3846"/>
        <w:gridCol w:w="1833"/>
        <w:gridCol w:w="3313"/>
        <w:gridCol w:w="222"/>
        <w:gridCol w:w="222"/>
        <w:gridCol w:w="222"/>
        <w:gridCol w:w="222"/>
      </w:tblGrid>
      <w:tr w:rsidR="00D71364" w:rsidRPr="00D71364" w:rsidTr="00D71364">
        <w:trPr>
          <w:trHeight w:val="720"/>
        </w:trPr>
        <w:tc>
          <w:tcPr>
            <w:tcW w:w="10660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13. Сведения о применении открытым акционерным обществом Свода правил корпоративного поведения (только в составе годового отчета):</w:t>
            </w:r>
          </w:p>
        </w:tc>
      </w:tr>
      <w:tr w:rsidR="00D71364" w:rsidRPr="00D71364" w:rsidTr="00D71364">
        <w:trPr>
          <w:trHeight w:val="1125"/>
        </w:trPr>
        <w:tc>
          <w:tcPr>
            <w:tcW w:w="1066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применяются</w:t>
            </w:r>
          </w:p>
        </w:tc>
      </w:tr>
      <w:tr w:rsidR="00D71364" w:rsidRPr="00D71364" w:rsidTr="00D71364">
        <w:trPr>
          <w:trHeight w:val="690"/>
        </w:trPr>
        <w:tc>
          <w:tcPr>
            <w:tcW w:w="10660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713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14. Адрес официального сайта открытого акционерного общества в глобальной компьютерной сети Интернет:</w:t>
            </w:r>
          </w:p>
        </w:tc>
      </w:tr>
      <w:tr w:rsidR="00D71364" w:rsidRPr="00D71364" w:rsidTr="00D71364">
        <w:trPr>
          <w:trHeight w:val="450"/>
        </w:trPr>
        <w:tc>
          <w:tcPr>
            <w:tcW w:w="16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D71364" w:rsidRPr="00D71364" w:rsidRDefault="004905B9" w:rsidP="00D71364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color w:val="0000FF"/>
                <w:sz w:val="20"/>
                <w:szCs w:val="20"/>
                <w:u w:val="single"/>
                <w:lang w:eastAsia="ru-RU"/>
              </w:rPr>
            </w:pPr>
            <w:hyperlink r:id="rId6" w:history="1">
              <w:r w:rsidR="00D71364" w:rsidRPr="00D71364">
                <w:rPr>
                  <w:rFonts w:ascii="Arial CYR" w:eastAsia="Times New Roman" w:hAnsi="Arial CYR" w:cs="Arial CYR"/>
                  <w:color w:val="0000FF"/>
                  <w:sz w:val="20"/>
                  <w:szCs w:val="20"/>
                  <w:u w:val="single"/>
                  <w:lang w:eastAsia="ru-RU"/>
                </w:rPr>
                <w:t>www.grodnolift.by.</w:t>
              </w:r>
            </w:hyperlink>
          </w:p>
        </w:tc>
        <w:tc>
          <w:tcPr>
            <w:tcW w:w="3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71364" w:rsidRPr="00D71364" w:rsidRDefault="00D71364" w:rsidP="00D71364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color w:val="0000FF"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71364" w:rsidRPr="00D71364" w:rsidTr="00D71364">
        <w:trPr>
          <w:trHeight w:val="255"/>
        </w:trPr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71364" w:rsidRPr="00D71364" w:rsidRDefault="00D71364" w:rsidP="00D713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D71364" w:rsidRDefault="00D71364" w:rsidP="00A04460"/>
    <w:p w:rsidR="00420034" w:rsidRDefault="00420034" w:rsidP="00A04460"/>
    <w:p w:rsidR="00420034" w:rsidRDefault="00420034" w:rsidP="00A04460"/>
    <w:p w:rsidR="00420034" w:rsidRDefault="00420034" w:rsidP="00A04460"/>
    <w:p w:rsidR="00420034" w:rsidRDefault="00420034" w:rsidP="00A04460"/>
    <w:p w:rsidR="00420034" w:rsidRDefault="00420034" w:rsidP="00A04460"/>
    <w:p w:rsidR="00420034" w:rsidRDefault="00420034" w:rsidP="00A04460"/>
    <w:p w:rsidR="00420034" w:rsidRDefault="00420034" w:rsidP="00A04460"/>
    <w:p w:rsidR="00420034" w:rsidRDefault="00420034" w:rsidP="00A04460"/>
    <w:p w:rsidR="00420034" w:rsidRDefault="00420034" w:rsidP="00A04460"/>
    <w:p w:rsidR="00420034" w:rsidRDefault="00420034" w:rsidP="00420034">
      <w:pPr>
        <w:framePr w:h="14448" w:hSpace="10080" w:vSpace="60" w:wrap="notBeside" w:vAnchor="text" w:hAnchor="margin" w:x="1" w:y="1"/>
        <w:widowControl w:val="0"/>
        <w:autoSpaceDE w:val="0"/>
        <w:autoSpaceDN w:val="0"/>
        <w:adjustRightInd w:val="0"/>
      </w:pPr>
      <w:r>
        <w:rPr>
          <w:noProof/>
          <w:lang w:eastAsia="ru-RU"/>
        </w:rPr>
        <w:drawing>
          <wp:inline distT="0" distB="0" distL="0" distR="0">
            <wp:extent cx="6467475" cy="91725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17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034" w:rsidRDefault="00420034" w:rsidP="00A04460"/>
    <w:p w:rsidR="00420034" w:rsidRDefault="00420034" w:rsidP="00420034">
      <w:pPr>
        <w:framePr w:h="15792" w:hSpace="10080" w:vSpace="60" w:wrap="notBeside" w:vAnchor="text" w:hAnchor="margin" w:x="1" w:y="1"/>
        <w:widowControl w:val="0"/>
        <w:autoSpaceDE w:val="0"/>
        <w:autoSpaceDN w:val="0"/>
        <w:adjustRightInd w:val="0"/>
      </w:pPr>
      <w:r>
        <w:rPr>
          <w:noProof/>
          <w:lang w:eastAsia="ru-RU"/>
        </w:rPr>
        <w:drawing>
          <wp:inline distT="0" distB="0" distL="0" distR="0">
            <wp:extent cx="6391275" cy="98583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985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034" w:rsidRDefault="00420034" w:rsidP="00A04460"/>
    <w:p w:rsidR="00420034" w:rsidRDefault="00420034" w:rsidP="00420034">
      <w:pPr>
        <w:framePr w:h="15084" w:hSpace="10080" w:vSpace="60" w:wrap="notBeside" w:vAnchor="text" w:hAnchor="margin" w:x="1" w:y="1"/>
        <w:widowControl w:val="0"/>
        <w:autoSpaceDE w:val="0"/>
        <w:autoSpaceDN w:val="0"/>
        <w:adjustRightInd w:val="0"/>
      </w:pPr>
      <w:r>
        <w:rPr>
          <w:noProof/>
          <w:lang w:eastAsia="ru-RU"/>
        </w:rPr>
        <w:drawing>
          <wp:inline distT="0" distB="0" distL="0" distR="0">
            <wp:extent cx="6457950" cy="95821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958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034" w:rsidRDefault="00420034" w:rsidP="00A04460"/>
    <w:p w:rsidR="00420034" w:rsidRPr="00D71364" w:rsidRDefault="00420034" w:rsidP="00A04460"/>
    <w:sectPr w:rsidR="00420034" w:rsidRPr="00D71364" w:rsidSect="00CE318A">
      <w:pgSz w:w="11906" w:h="16838"/>
      <w:pgMar w:top="851" w:right="850" w:bottom="1276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51BC6" w:rsidRDefault="00751BC6" w:rsidP="002B2F7F">
      <w:pPr>
        <w:spacing w:after="0" w:line="240" w:lineRule="auto"/>
      </w:pPr>
      <w:r>
        <w:separator/>
      </w:r>
    </w:p>
  </w:endnote>
  <w:endnote w:type="continuationSeparator" w:id="0">
    <w:p w:rsidR="00751BC6" w:rsidRDefault="00751BC6" w:rsidP="002B2F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51BC6" w:rsidRDefault="00751BC6" w:rsidP="002B2F7F">
      <w:pPr>
        <w:spacing w:after="0" w:line="240" w:lineRule="auto"/>
      </w:pPr>
      <w:r>
        <w:separator/>
      </w:r>
    </w:p>
  </w:footnote>
  <w:footnote w:type="continuationSeparator" w:id="0">
    <w:p w:rsidR="00751BC6" w:rsidRDefault="00751BC6" w:rsidP="002B2F7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2F7F"/>
    <w:rsid w:val="00004AAF"/>
    <w:rsid w:val="00032833"/>
    <w:rsid w:val="002B2F7F"/>
    <w:rsid w:val="00420034"/>
    <w:rsid w:val="004905B9"/>
    <w:rsid w:val="006B40CD"/>
    <w:rsid w:val="00751BC6"/>
    <w:rsid w:val="00A04460"/>
    <w:rsid w:val="00B55D92"/>
    <w:rsid w:val="00CE318A"/>
    <w:rsid w:val="00D71364"/>
    <w:rsid w:val="00F02F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BF4883E-11B1-4B23-AB25-31DDD100B7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B2F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B2F7F"/>
  </w:style>
  <w:style w:type="paragraph" w:styleId="a5">
    <w:name w:val="footer"/>
    <w:basedOn w:val="a"/>
    <w:link w:val="a6"/>
    <w:uiPriority w:val="99"/>
    <w:unhideWhenUsed/>
    <w:rsid w:val="002B2F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B2F7F"/>
  </w:style>
  <w:style w:type="character" w:styleId="a7">
    <w:name w:val="Hyperlink"/>
    <w:basedOn w:val="a0"/>
    <w:uiPriority w:val="99"/>
    <w:semiHidden/>
    <w:unhideWhenUsed/>
    <w:rsid w:val="00D7136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624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9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1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5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7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grodnolift.by./" TargetMode="Externa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4562</Words>
  <Characters>26004</Characters>
  <Application>Microsoft Office Word</Application>
  <DocSecurity>0</DocSecurity>
  <Lines>216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Tolochko Ekaterina</cp:lastModifiedBy>
  <cp:revision>2</cp:revision>
  <dcterms:created xsi:type="dcterms:W3CDTF">2019-04-10T11:55:00Z</dcterms:created>
  <dcterms:modified xsi:type="dcterms:W3CDTF">2019-04-10T11:55:00Z</dcterms:modified>
</cp:coreProperties>
</file>