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147E7" w:rsidRPr="00832E27" w:rsidRDefault="00E147E7" w:rsidP="003C5EDB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  <w:r w:rsidRPr="00832E27">
        <w:rPr>
          <w:rFonts w:ascii="Times New Roman" w:hAnsi="Times New Roman"/>
          <w:b/>
          <w:sz w:val="24"/>
          <w:szCs w:val="24"/>
        </w:rPr>
        <w:t>Годовой отчет эмитента ценных бумаг за 201</w:t>
      </w:r>
      <w:r>
        <w:rPr>
          <w:rFonts w:ascii="Times New Roman" w:hAnsi="Times New Roman"/>
          <w:b/>
          <w:sz w:val="24"/>
          <w:szCs w:val="24"/>
        </w:rPr>
        <w:t>7</w:t>
      </w:r>
      <w:r w:rsidRPr="00832E27">
        <w:rPr>
          <w:rFonts w:ascii="Times New Roman" w:hAnsi="Times New Roman"/>
          <w:b/>
          <w:sz w:val="24"/>
          <w:szCs w:val="24"/>
        </w:rPr>
        <w:t xml:space="preserve"> год</w:t>
      </w:r>
    </w:p>
    <w:p w:rsidR="00E147E7" w:rsidRPr="00832E27" w:rsidRDefault="00E147E7" w:rsidP="00767EB8">
      <w:pPr>
        <w:pStyle w:val="a3"/>
        <w:tabs>
          <w:tab w:val="left" w:pos="7455"/>
        </w:tabs>
        <w:jc w:val="center"/>
        <w:rPr>
          <w:rFonts w:ascii="Times New Roman" w:hAnsi="Times New Roman"/>
          <w:b/>
          <w:i/>
          <w:sz w:val="24"/>
          <w:szCs w:val="24"/>
        </w:rPr>
      </w:pPr>
      <w:r w:rsidRPr="00832E27">
        <w:rPr>
          <w:rFonts w:ascii="Times New Roman" w:hAnsi="Times New Roman"/>
          <w:b/>
          <w:i/>
          <w:sz w:val="24"/>
          <w:szCs w:val="24"/>
        </w:rPr>
        <w:t>Открытое акционерное общество</w:t>
      </w:r>
    </w:p>
    <w:p w:rsidR="00E147E7" w:rsidRPr="00832E27" w:rsidRDefault="00E147E7" w:rsidP="00767EB8">
      <w:pPr>
        <w:pStyle w:val="a3"/>
        <w:tabs>
          <w:tab w:val="left" w:pos="7455"/>
        </w:tabs>
        <w:jc w:val="center"/>
        <w:rPr>
          <w:rFonts w:ascii="Times New Roman" w:hAnsi="Times New Roman"/>
          <w:b/>
          <w:i/>
          <w:sz w:val="24"/>
          <w:szCs w:val="24"/>
        </w:rPr>
      </w:pPr>
      <w:r w:rsidRPr="00832E27">
        <w:rPr>
          <w:rFonts w:ascii="Times New Roman" w:hAnsi="Times New Roman"/>
          <w:b/>
          <w:i/>
          <w:sz w:val="24"/>
          <w:szCs w:val="24"/>
        </w:rPr>
        <w:t>«</w:t>
      </w:r>
      <w:proofErr w:type="spellStart"/>
      <w:r>
        <w:rPr>
          <w:rFonts w:ascii="Times New Roman" w:hAnsi="Times New Roman"/>
          <w:b/>
          <w:i/>
          <w:sz w:val="24"/>
          <w:szCs w:val="24"/>
        </w:rPr>
        <w:t>Некрашинский</w:t>
      </w:r>
      <w:proofErr w:type="spellEnd"/>
      <w:r>
        <w:rPr>
          <w:rFonts w:ascii="Times New Roman" w:hAnsi="Times New Roman"/>
          <w:b/>
          <w:i/>
          <w:sz w:val="24"/>
          <w:szCs w:val="24"/>
        </w:rPr>
        <w:t xml:space="preserve">»                            </w:t>
      </w:r>
    </w:p>
    <w:p w:rsidR="00E147E7" w:rsidRPr="00832E27" w:rsidRDefault="00E147E7" w:rsidP="000E07B2">
      <w:pPr>
        <w:pStyle w:val="a3"/>
        <w:tabs>
          <w:tab w:val="left" w:pos="690"/>
          <w:tab w:val="center" w:pos="4677"/>
        </w:tabs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ab/>
        <w:t>247304,Гомельская область, Октябрьский район,аг</w:t>
      </w:r>
      <w:proofErr w:type="gramStart"/>
      <w:r>
        <w:rPr>
          <w:rFonts w:ascii="Times New Roman" w:hAnsi="Times New Roman"/>
          <w:i/>
          <w:sz w:val="24"/>
          <w:szCs w:val="24"/>
        </w:rPr>
        <w:t>.В</w:t>
      </w:r>
      <w:proofErr w:type="gramEnd"/>
      <w:r>
        <w:rPr>
          <w:rFonts w:ascii="Times New Roman" w:hAnsi="Times New Roman"/>
          <w:i/>
          <w:sz w:val="24"/>
          <w:szCs w:val="24"/>
        </w:rPr>
        <w:t>олосовичи,ул.Песчаная,1</w:t>
      </w:r>
      <w:r>
        <w:rPr>
          <w:rFonts w:ascii="Times New Roman" w:hAnsi="Times New Roman"/>
          <w:i/>
          <w:sz w:val="24"/>
          <w:szCs w:val="24"/>
        </w:rPr>
        <w:tab/>
      </w:r>
      <w:r w:rsidRPr="00832E27">
        <w:rPr>
          <w:rFonts w:ascii="Times New Roman" w:hAnsi="Times New Roman"/>
          <w:i/>
          <w:sz w:val="24"/>
          <w:szCs w:val="24"/>
        </w:rPr>
        <w:t xml:space="preserve"> </w:t>
      </w:r>
    </w:p>
    <w:p w:rsidR="00E147E7" w:rsidRPr="00832E27" w:rsidRDefault="00E147E7" w:rsidP="003C5EDB">
      <w:pPr>
        <w:pStyle w:val="a3"/>
        <w:rPr>
          <w:rFonts w:ascii="Times New Roman" w:hAnsi="Times New Roman"/>
          <w:i/>
          <w:sz w:val="24"/>
          <w:szCs w:val="24"/>
        </w:rPr>
      </w:pPr>
      <w:r w:rsidRPr="00832E27">
        <w:rPr>
          <w:rFonts w:ascii="Times New Roman" w:hAnsi="Times New Roman"/>
          <w:i/>
          <w:sz w:val="24"/>
          <w:szCs w:val="24"/>
        </w:rPr>
        <w:t xml:space="preserve">Руководитель: </w:t>
      </w:r>
      <w:proofErr w:type="spellStart"/>
      <w:r>
        <w:rPr>
          <w:rFonts w:ascii="Times New Roman" w:hAnsi="Times New Roman"/>
          <w:i/>
          <w:sz w:val="24"/>
          <w:szCs w:val="24"/>
        </w:rPr>
        <w:t>Лаханский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В.П.</w:t>
      </w:r>
    </w:p>
    <w:p w:rsidR="00E147E7" w:rsidRPr="00832E27" w:rsidRDefault="00E147E7" w:rsidP="003C5EDB">
      <w:pPr>
        <w:pStyle w:val="a3"/>
        <w:rPr>
          <w:rFonts w:ascii="Times New Roman" w:hAnsi="Times New Roman"/>
          <w:i/>
          <w:sz w:val="24"/>
          <w:szCs w:val="24"/>
        </w:rPr>
      </w:pPr>
      <w:r w:rsidRPr="00832E27">
        <w:rPr>
          <w:rFonts w:ascii="Times New Roman" w:hAnsi="Times New Roman"/>
          <w:i/>
          <w:sz w:val="24"/>
          <w:szCs w:val="24"/>
        </w:rPr>
        <w:t xml:space="preserve">Главный бухгалтер: </w:t>
      </w:r>
      <w:proofErr w:type="spellStart"/>
      <w:r>
        <w:rPr>
          <w:rFonts w:ascii="Times New Roman" w:hAnsi="Times New Roman"/>
          <w:i/>
          <w:sz w:val="24"/>
          <w:szCs w:val="24"/>
        </w:rPr>
        <w:t>Полын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Е.Г.</w:t>
      </w:r>
    </w:p>
    <w:p w:rsidR="00E147E7" w:rsidRPr="00832E27" w:rsidRDefault="00E147E7" w:rsidP="003C5EDB">
      <w:pPr>
        <w:pStyle w:val="a3"/>
        <w:rPr>
          <w:rFonts w:ascii="Times New Roman" w:hAnsi="Times New Roman"/>
          <w:i/>
          <w:sz w:val="24"/>
          <w:szCs w:val="24"/>
        </w:rPr>
      </w:pPr>
      <w:r w:rsidRPr="00832E27">
        <w:rPr>
          <w:rFonts w:ascii="Times New Roman" w:hAnsi="Times New Roman"/>
          <w:b/>
          <w:i/>
          <w:sz w:val="24"/>
          <w:szCs w:val="24"/>
        </w:rPr>
        <w:t xml:space="preserve"> УНП </w:t>
      </w:r>
      <w:r>
        <w:rPr>
          <w:rFonts w:ascii="Times New Roman" w:hAnsi="Times New Roman"/>
          <w:b/>
          <w:i/>
          <w:sz w:val="24"/>
          <w:szCs w:val="24"/>
        </w:rPr>
        <w:t>400007493</w:t>
      </w:r>
    </w:p>
    <w:p w:rsidR="00E147E7" w:rsidRDefault="00E147E7" w:rsidP="003C5EDB">
      <w:pPr>
        <w:pStyle w:val="a3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БУХГАЛТЕРСКИЙ БАЛАНС на 31 декабря  2017 г.                          тыс. </w:t>
      </w:r>
      <w:proofErr w:type="spellStart"/>
      <w:r>
        <w:rPr>
          <w:rFonts w:ascii="Times New Roman" w:hAnsi="Times New Roman"/>
          <w:b/>
          <w:sz w:val="24"/>
          <w:szCs w:val="24"/>
        </w:rPr>
        <w:t>руб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 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316"/>
        <w:gridCol w:w="1029"/>
        <w:gridCol w:w="1560"/>
        <w:gridCol w:w="1666"/>
      </w:tblGrid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8753CF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         Активы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Код строки</w:t>
            </w:r>
          </w:p>
        </w:tc>
        <w:tc>
          <w:tcPr>
            <w:tcW w:w="1560" w:type="dxa"/>
          </w:tcPr>
          <w:p w:rsidR="00E147E7" w:rsidRPr="008753CF" w:rsidRDefault="00E147E7">
            <w:pPr>
              <w:pStyle w:val="a3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На 31 декабря </w:t>
            </w:r>
          </w:p>
          <w:p w:rsidR="00E147E7" w:rsidRPr="008753CF" w:rsidRDefault="00E147E7" w:rsidP="00EA45C0">
            <w:pPr>
              <w:pStyle w:val="a3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2017 г.</w:t>
            </w:r>
          </w:p>
        </w:tc>
        <w:tc>
          <w:tcPr>
            <w:tcW w:w="1666" w:type="dxa"/>
          </w:tcPr>
          <w:p w:rsidR="00E147E7" w:rsidRPr="008753CF" w:rsidRDefault="00E147E7" w:rsidP="00EA45C0">
            <w:pPr>
              <w:pStyle w:val="a3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На 31 декабря 2016г.</w:t>
            </w: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                         1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i/>
                <w:sz w:val="24"/>
                <w:szCs w:val="24"/>
                <w:lang w:eastAsia="en-US"/>
              </w:rPr>
              <w:t xml:space="preserve">    </w:t>
            </w: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             3</w:t>
            </w:r>
          </w:p>
        </w:tc>
        <w:tc>
          <w:tcPr>
            <w:tcW w:w="1666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      4</w:t>
            </w: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b/>
                <w:sz w:val="24"/>
                <w:szCs w:val="24"/>
                <w:lang w:val="en-US" w:eastAsia="en-US"/>
              </w:rPr>
              <w:t>I.</w:t>
            </w:r>
            <w:r w:rsidRPr="008753CF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ДОЛГОСРОЧНЫЕ АКТИВЫ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spacing w:after="0" w:line="240" w:lineRule="auto"/>
              <w:rPr>
                <w:lang w:eastAsia="en-US"/>
              </w:rPr>
            </w:pPr>
          </w:p>
        </w:tc>
        <w:tc>
          <w:tcPr>
            <w:tcW w:w="1560" w:type="dxa"/>
          </w:tcPr>
          <w:p w:rsidR="00E147E7" w:rsidRPr="008753CF" w:rsidRDefault="00E147E7" w:rsidP="008753CF">
            <w:pPr>
              <w:spacing w:after="0" w:line="240" w:lineRule="auto"/>
              <w:rPr>
                <w:lang w:eastAsia="en-US"/>
              </w:rPr>
            </w:pPr>
          </w:p>
        </w:tc>
        <w:tc>
          <w:tcPr>
            <w:tcW w:w="1666" w:type="dxa"/>
          </w:tcPr>
          <w:p w:rsidR="00E147E7" w:rsidRPr="008753CF" w:rsidRDefault="00E147E7" w:rsidP="008753CF">
            <w:pPr>
              <w:spacing w:after="0" w:line="240" w:lineRule="auto"/>
              <w:rPr>
                <w:lang w:eastAsia="en-US"/>
              </w:rPr>
            </w:pP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spacing w:after="0" w:line="240" w:lineRule="auto"/>
              <w:rPr>
                <w:lang w:eastAsia="en-US"/>
              </w:rPr>
            </w:pPr>
          </w:p>
        </w:tc>
        <w:tc>
          <w:tcPr>
            <w:tcW w:w="1029" w:type="dxa"/>
          </w:tcPr>
          <w:p w:rsidR="00E147E7" w:rsidRPr="008753CF" w:rsidRDefault="00E147E7" w:rsidP="008753CF">
            <w:pPr>
              <w:spacing w:after="0" w:line="240" w:lineRule="auto"/>
              <w:rPr>
                <w:lang w:eastAsia="en-US"/>
              </w:rPr>
            </w:pPr>
          </w:p>
        </w:tc>
        <w:tc>
          <w:tcPr>
            <w:tcW w:w="1560" w:type="dxa"/>
          </w:tcPr>
          <w:p w:rsidR="00E147E7" w:rsidRPr="008753CF" w:rsidRDefault="00E147E7" w:rsidP="008753CF">
            <w:pPr>
              <w:spacing w:after="0" w:line="240" w:lineRule="auto"/>
              <w:rPr>
                <w:lang w:eastAsia="en-US"/>
              </w:rPr>
            </w:pPr>
          </w:p>
        </w:tc>
        <w:tc>
          <w:tcPr>
            <w:tcW w:w="1666" w:type="dxa"/>
          </w:tcPr>
          <w:p w:rsidR="00E147E7" w:rsidRPr="008753CF" w:rsidRDefault="00E147E7" w:rsidP="008753CF">
            <w:pPr>
              <w:spacing w:after="0" w:line="240" w:lineRule="auto"/>
              <w:rPr>
                <w:lang w:eastAsia="en-US"/>
              </w:rPr>
            </w:pP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spacing w:after="0" w:line="240" w:lineRule="auto"/>
              <w:rPr>
                <w:lang w:eastAsia="en-US"/>
              </w:rPr>
            </w:pPr>
          </w:p>
        </w:tc>
        <w:tc>
          <w:tcPr>
            <w:tcW w:w="1029" w:type="dxa"/>
          </w:tcPr>
          <w:p w:rsidR="00E147E7" w:rsidRPr="008753CF" w:rsidRDefault="00E147E7" w:rsidP="008753CF">
            <w:pPr>
              <w:spacing w:after="0" w:line="240" w:lineRule="auto"/>
              <w:rPr>
                <w:lang w:eastAsia="en-US"/>
              </w:rPr>
            </w:pPr>
          </w:p>
        </w:tc>
        <w:tc>
          <w:tcPr>
            <w:tcW w:w="1560" w:type="dxa"/>
          </w:tcPr>
          <w:p w:rsidR="00E147E7" w:rsidRPr="008753CF" w:rsidRDefault="00E147E7" w:rsidP="008753CF">
            <w:pPr>
              <w:spacing w:after="0" w:line="240" w:lineRule="auto"/>
              <w:rPr>
                <w:lang w:eastAsia="en-US"/>
              </w:rPr>
            </w:pPr>
          </w:p>
        </w:tc>
        <w:tc>
          <w:tcPr>
            <w:tcW w:w="1666" w:type="dxa"/>
          </w:tcPr>
          <w:p w:rsidR="00E147E7" w:rsidRPr="008753CF" w:rsidRDefault="00E147E7" w:rsidP="008753CF">
            <w:pPr>
              <w:spacing w:after="0" w:line="240" w:lineRule="auto"/>
              <w:rPr>
                <w:lang w:eastAsia="en-US"/>
              </w:rPr>
            </w:pP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Основные средства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110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8753CF">
              <w:rPr>
                <w:rFonts w:ascii="Times New Roman" w:hAnsi="Times New Roman"/>
                <w:sz w:val="28"/>
                <w:szCs w:val="28"/>
                <w:lang w:eastAsia="en-US"/>
              </w:rPr>
              <w:t>6986</w:t>
            </w: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8753CF">
              <w:rPr>
                <w:rFonts w:ascii="Times New Roman" w:hAnsi="Times New Roman"/>
                <w:sz w:val="28"/>
                <w:szCs w:val="28"/>
                <w:lang w:eastAsia="en-US"/>
              </w:rPr>
              <w:t>7145</w:t>
            </w: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Нематериальные активы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120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Доходные вложения в материальные активы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130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В том числе:</w:t>
            </w:r>
          </w:p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Инвестиционная недвижимость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131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Предметы финансовой аренды (лизинга)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132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Прочие доходные вложения в материальные активы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133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Вложения в долгосрочные активы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140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i/>
                <w:sz w:val="28"/>
                <w:szCs w:val="28"/>
                <w:lang w:eastAsia="en-US"/>
              </w:rPr>
            </w:pPr>
            <w:r w:rsidRPr="008753CF">
              <w:rPr>
                <w:rFonts w:ascii="Times New Roman" w:hAnsi="Times New Roman"/>
                <w:i/>
                <w:sz w:val="28"/>
                <w:szCs w:val="28"/>
                <w:lang w:eastAsia="en-US"/>
              </w:rPr>
              <w:t>41</w:t>
            </w: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i/>
                <w:sz w:val="28"/>
                <w:szCs w:val="28"/>
                <w:lang w:eastAsia="en-US"/>
              </w:rPr>
            </w:pP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Долгосрочные финансовые вложения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150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i/>
                <w:sz w:val="28"/>
                <w:szCs w:val="28"/>
                <w:lang w:eastAsia="en-US"/>
              </w:rPr>
            </w:pP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i/>
                <w:sz w:val="28"/>
                <w:szCs w:val="28"/>
                <w:lang w:eastAsia="en-US"/>
              </w:rPr>
            </w:pP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Отложенные налоговые активы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160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i/>
                <w:sz w:val="28"/>
                <w:szCs w:val="28"/>
                <w:lang w:eastAsia="en-US"/>
              </w:rPr>
            </w:pP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i/>
                <w:sz w:val="28"/>
                <w:szCs w:val="28"/>
                <w:lang w:eastAsia="en-US"/>
              </w:rPr>
            </w:pP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Долгосрочная дебиторская задолженность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170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i/>
                <w:sz w:val="28"/>
                <w:szCs w:val="28"/>
                <w:lang w:eastAsia="en-US"/>
              </w:rPr>
            </w:pP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i/>
                <w:sz w:val="28"/>
                <w:szCs w:val="28"/>
                <w:lang w:eastAsia="en-US"/>
              </w:rPr>
            </w:pP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Прочие долгосрочные активы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180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i/>
                <w:sz w:val="28"/>
                <w:szCs w:val="28"/>
                <w:lang w:eastAsia="en-US"/>
              </w:rPr>
            </w:pP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i/>
                <w:sz w:val="28"/>
                <w:szCs w:val="28"/>
                <w:lang w:eastAsia="en-US"/>
              </w:rPr>
            </w:pP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 xml:space="preserve">ИТОГО по разделу </w:t>
            </w:r>
            <w:r w:rsidRPr="008753CF">
              <w:rPr>
                <w:rFonts w:ascii="Times New Roman" w:hAnsi="Times New Roman"/>
                <w:b/>
                <w:sz w:val="24"/>
                <w:szCs w:val="24"/>
                <w:lang w:val="en-US" w:eastAsia="en-US"/>
              </w:rPr>
              <w:t>I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190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i/>
                <w:sz w:val="28"/>
                <w:szCs w:val="28"/>
                <w:lang w:eastAsia="en-US"/>
              </w:rPr>
            </w:pPr>
            <w:r w:rsidRPr="008753CF">
              <w:rPr>
                <w:rFonts w:ascii="Times New Roman" w:hAnsi="Times New Roman"/>
                <w:i/>
                <w:sz w:val="28"/>
                <w:szCs w:val="28"/>
                <w:lang w:eastAsia="en-US"/>
              </w:rPr>
              <w:t>7027</w:t>
            </w: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i/>
                <w:sz w:val="28"/>
                <w:szCs w:val="28"/>
                <w:lang w:eastAsia="en-US"/>
              </w:rPr>
            </w:pPr>
            <w:r w:rsidRPr="008753CF">
              <w:rPr>
                <w:rFonts w:ascii="Times New Roman" w:hAnsi="Times New Roman"/>
                <w:i/>
                <w:sz w:val="28"/>
                <w:szCs w:val="28"/>
                <w:lang w:eastAsia="en-US"/>
              </w:rPr>
              <w:t>7145</w:t>
            </w: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b/>
                <w:sz w:val="24"/>
                <w:szCs w:val="24"/>
                <w:lang w:val="en-US" w:eastAsia="en-US"/>
              </w:rPr>
              <w:t>II</w:t>
            </w:r>
            <w:r w:rsidRPr="008753CF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. КРАТКОСРОЧНЫЕ АКТИВЫ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i/>
                <w:sz w:val="28"/>
                <w:szCs w:val="28"/>
                <w:lang w:eastAsia="en-US"/>
              </w:rPr>
            </w:pP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i/>
                <w:sz w:val="28"/>
                <w:szCs w:val="28"/>
                <w:lang w:eastAsia="en-US"/>
              </w:rPr>
            </w:pP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Запасы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210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i/>
                <w:sz w:val="28"/>
                <w:szCs w:val="28"/>
                <w:lang w:eastAsia="en-US"/>
              </w:rPr>
            </w:pPr>
            <w:r w:rsidRPr="008753CF">
              <w:rPr>
                <w:rFonts w:ascii="Times New Roman" w:hAnsi="Times New Roman"/>
                <w:i/>
                <w:sz w:val="28"/>
                <w:szCs w:val="28"/>
                <w:lang w:eastAsia="en-US"/>
              </w:rPr>
              <w:t>3389</w:t>
            </w: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i/>
                <w:sz w:val="28"/>
                <w:szCs w:val="28"/>
                <w:lang w:eastAsia="en-US"/>
              </w:rPr>
            </w:pPr>
            <w:r w:rsidRPr="008753CF">
              <w:rPr>
                <w:rFonts w:ascii="Times New Roman" w:hAnsi="Times New Roman"/>
                <w:i/>
                <w:sz w:val="28"/>
                <w:szCs w:val="28"/>
                <w:lang w:eastAsia="en-US"/>
              </w:rPr>
              <w:t>2885</w:t>
            </w: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в том числе:</w:t>
            </w:r>
          </w:p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материалы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211</w:t>
            </w:r>
          </w:p>
        </w:tc>
        <w:tc>
          <w:tcPr>
            <w:tcW w:w="1560" w:type="dxa"/>
          </w:tcPr>
          <w:p w:rsidR="00E147E7" w:rsidRPr="008753CF" w:rsidRDefault="00E147E7" w:rsidP="00A703FA">
            <w:pPr>
              <w:pStyle w:val="a3"/>
              <w:rPr>
                <w:rFonts w:ascii="Times New Roman" w:hAnsi="Times New Roman"/>
                <w:i/>
                <w:sz w:val="28"/>
                <w:szCs w:val="28"/>
                <w:lang w:eastAsia="en-US"/>
              </w:rPr>
            </w:pPr>
            <w:r w:rsidRPr="008753CF">
              <w:rPr>
                <w:rFonts w:ascii="Times New Roman" w:hAnsi="Times New Roman"/>
                <w:i/>
                <w:sz w:val="28"/>
                <w:szCs w:val="28"/>
                <w:lang w:eastAsia="en-US"/>
              </w:rPr>
              <w:t>1027</w:t>
            </w: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i/>
                <w:sz w:val="28"/>
                <w:szCs w:val="28"/>
                <w:lang w:eastAsia="en-US"/>
              </w:rPr>
            </w:pPr>
            <w:r w:rsidRPr="008753CF">
              <w:rPr>
                <w:rFonts w:ascii="Times New Roman" w:hAnsi="Times New Roman"/>
                <w:i/>
                <w:sz w:val="28"/>
                <w:szCs w:val="28"/>
                <w:lang w:eastAsia="en-US"/>
              </w:rPr>
              <w:t>845</w:t>
            </w: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Животные на выращивании и откорме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212</w:t>
            </w:r>
          </w:p>
        </w:tc>
        <w:tc>
          <w:tcPr>
            <w:tcW w:w="1560" w:type="dxa"/>
          </w:tcPr>
          <w:p w:rsidR="00E147E7" w:rsidRPr="008753CF" w:rsidRDefault="00E147E7" w:rsidP="00A703FA">
            <w:pPr>
              <w:pStyle w:val="a3"/>
              <w:rPr>
                <w:rFonts w:ascii="Times New Roman" w:hAnsi="Times New Roman"/>
                <w:i/>
                <w:sz w:val="28"/>
                <w:szCs w:val="28"/>
                <w:lang w:eastAsia="en-US"/>
              </w:rPr>
            </w:pPr>
            <w:r w:rsidRPr="008753CF">
              <w:rPr>
                <w:rFonts w:ascii="Times New Roman" w:hAnsi="Times New Roman"/>
                <w:i/>
                <w:sz w:val="28"/>
                <w:szCs w:val="28"/>
                <w:lang w:eastAsia="en-US"/>
              </w:rPr>
              <w:t>2178</w:t>
            </w: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i/>
                <w:sz w:val="28"/>
                <w:szCs w:val="28"/>
                <w:lang w:eastAsia="en-US"/>
              </w:rPr>
            </w:pPr>
            <w:r w:rsidRPr="008753CF">
              <w:rPr>
                <w:rFonts w:ascii="Times New Roman" w:hAnsi="Times New Roman"/>
                <w:i/>
                <w:sz w:val="28"/>
                <w:szCs w:val="28"/>
                <w:lang w:eastAsia="en-US"/>
              </w:rPr>
              <w:t>1768</w:t>
            </w: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Незавершенное производство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213</w:t>
            </w:r>
          </w:p>
        </w:tc>
        <w:tc>
          <w:tcPr>
            <w:tcW w:w="1560" w:type="dxa"/>
          </w:tcPr>
          <w:p w:rsidR="00E147E7" w:rsidRPr="008753CF" w:rsidRDefault="00E147E7" w:rsidP="00A703FA">
            <w:pPr>
              <w:pStyle w:val="a3"/>
              <w:rPr>
                <w:rFonts w:ascii="Times New Roman" w:hAnsi="Times New Roman"/>
                <w:i/>
                <w:sz w:val="28"/>
                <w:szCs w:val="28"/>
                <w:lang w:eastAsia="en-US"/>
              </w:rPr>
            </w:pPr>
            <w:r w:rsidRPr="008753CF">
              <w:rPr>
                <w:rFonts w:ascii="Times New Roman" w:hAnsi="Times New Roman"/>
                <w:i/>
                <w:sz w:val="28"/>
                <w:szCs w:val="28"/>
                <w:lang w:eastAsia="en-US"/>
              </w:rPr>
              <w:t>184</w:t>
            </w: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i/>
                <w:sz w:val="28"/>
                <w:szCs w:val="28"/>
                <w:lang w:eastAsia="en-US"/>
              </w:rPr>
            </w:pPr>
            <w:r w:rsidRPr="008753CF">
              <w:rPr>
                <w:rFonts w:ascii="Times New Roman" w:hAnsi="Times New Roman"/>
                <w:i/>
                <w:sz w:val="28"/>
                <w:szCs w:val="28"/>
                <w:lang w:eastAsia="en-US"/>
              </w:rPr>
              <w:t>272</w:t>
            </w: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Готовая продукция и товары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214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center"/>
              <w:rPr>
                <w:rFonts w:ascii="Times New Roman" w:hAnsi="Times New Roman"/>
                <w:i/>
                <w:sz w:val="28"/>
                <w:szCs w:val="28"/>
                <w:lang w:eastAsia="en-US"/>
              </w:rPr>
            </w:pP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i/>
                <w:sz w:val="28"/>
                <w:szCs w:val="28"/>
                <w:lang w:eastAsia="en-US"/>
              </w:rPr>
            </w:pP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Товары отгруженные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215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center"/>
              <w:rPr>
                <w:rFonts w:ascii="Times New Roman" w:hAnsi="Times New Roman"/>
                <w:i/>
                <w:sz w:val="28"/>
                <w:szCs w:val="28"/>
                <w:lang w:eastAsia="en-US"/>
              </w:rPr>
            </w:pP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i/>
                <w:sz w:val="28"/>
                <w:szCs w:val="28"/>
                <w:lang w:eastAsia="en-US"/>
              </w:rPr>
            </w:pP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Прочие запасы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216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center"/>
              <w:rPr>
                <w:rFonts w:ascii="Times New Roman" w:hAnsi="Times New Roman"/>
                <w:i/>
                <w:sz w:val="28"/>
                <w:szCs w:val="28"/>
                <w:lang w:eastAsia="en-US"/>
              </w:rPr>
            </w:pP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i/>
                <w:sz w:val="28"/>
                <w:szCs w:val="28"/>
                <w:lang w:eastAsia="en-US"/>
              </w:rPr>
            </w:pP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Долгосрочные активы, предназначенные для реализации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220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center"/>
              <w:rPr>
                <w:rFonts w:ascii="Times New Roman" w:hAnsi="Times New Roman"/>
                <w:i/>
                <w:sz w:val="28"/>
                <w:szCs w:val="28"/>
                <w:lang w:eastAsia="en-US"/>
              </w:rPr>
            </w:pP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i/>
                <w:sz w:val="28"/>
                <w:szCs w:val="28"/>
                <w:lang w:eastAsia="en-US"/>
              </w:rPr>
            </w:pP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Расходы  будущих периодов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230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i/>
                <w:sz w:val="28"/>
                <w:szCs w:val="28"/>
                <w:lang w:eastAsia="en-US"/>
              </w:rPr>
            </w:pP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i/>
                <w:sz w:val="28"/>
                <w:szCs w:val="28"/>
                <w:lang w:eastAsia="en-US"/>
              </w:rPr>
            </w:pP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Налог  на добавленную стоимость по приобретенным товарам, работам, услугам 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240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i/>
                <w:sz w:val="24"/>
                <w:szCs w:val="24"/>
                <w:lang w:eastAsia="en-US"/>
              </w:rPr>
              <w:t>44</w:t>
            </w: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i/>
                <w:sz w:val="24"/>
                <w:szCs w:val="24"/>
                <w:lang w:eastAsia="en-US"/>
              </w:rPr>
              <w:t>71</w:t>
            </w: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             Краткосрочная дебиторская задолженность                         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 250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274</w:t>
            </w: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125</w:t>
            </w: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Краткосрочные финансовые вложения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260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Денежные средства и  эквиваленты денежных </w:t>
            </w: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>средств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>270</w:t>
            </w:r>
          </w:p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i/>
                <w:sz w:val="24"/>
                <w:szCs w:val="24"/>
                <w:lang w:eastAsia="en-US"/>
              </w:rPr>
              <w:lastRenderedPageBreak/>
              <w:t>3</w:t>
            </w: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i/>
                <w:sz w:val="24"/>
                <w:szCs w:val="24"/>
                <w:lang w:eastAsia="en-US"/>
              </w:rPr>
              <w:t>9</w:t>
            </w: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>Прочие краткосрочные активы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280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  <w:lang w:eastAsia="en-US"/>
              </w:rPr>
            </w:pP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  <w:lang w:eastAsia="en-US"/>
              </w:rPr>
            </w:pP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 xml:space="preserve">ИТОГО по разделу  </w:t>
            </w:r>
            <w:r w:rsidRPr="008753CF">
              <w:rPr>
                <w:rFonts w:ascii="Times New Roman" w:hAnsi="Times New Roman"/>
                <w:b/>
                <w:sz w:val="24"/>
                <w:szCs w:val="24"/>
                <w:lang w:val="en-US" w:eastAsia="en-US"/>
              </w:rPr>
              <w:t>II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290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i/>
                <w:sz w:val="24"/>
                <w:szCs w:val="24"/>
                <w:lang w:eastAsia="en-US"/>
              </w:rPr>
              <w:t>3710</w:t>
            </w: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i/>
                <w:sz w:val="24"/>
                <w:szCs w:val="24"/>
                <w:lang w:eastAsia="en-US"/>
              </w:rPr>
              <w:t>3090</w:t>
            </w: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БАЛАНС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300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i/>
                <w:sz w:val="24"/>
                <w:szCs w:val="24"/>
                <w:lang w:eastAsia="en-US"/>
              </w:rPr>
              <w:t>10737</w:t>
            </w: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i/>
                <w:sz w:val="24"/>
                <w:szCs w:val="24"/>
                <w:lang w:eastAsia="en-US"/>
              </w:rPr>
              <w:t>10235</w:t>
            </w: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b/>
                <w:sz w:val="24"/>
                <w:szCs w:val="24"/>
                <w:lang w:val="en-US" w:eastAsia="en-US"/>
              </w:rPr>
              <w:t>III</w:t>
            </w:r>
            <w:r w:rsidRPr="008753CF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. СОБСТВЕННЫЙ КАПИТАЛ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Уставный капитал 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410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2878</w:t>
            </w: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2878</w:t>
            </w: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Неоплаченная часть уставного капитала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420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Собственные акции (доли в уставном капитале)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430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Резервный капитал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440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Добавочный капитал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450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1617</w:t>
            </w: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1617</w:t>
            </w: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Нераспределенная прибыль </w:t>
            </w:r>
            <w:proofErr w:type="gramStart"/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( </w:t>
            </w:r>
            <w:proofErr w:type="gramEnd"/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непокрытый убыток)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460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2525</w:t>
            </w: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1690</w:t>
            </w: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Чистая прибыль (убыток) отчетного периода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470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Целевое финансирование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480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val="en-US" w:eastAsia="en-US"/>
              </w:rPr>
            </w:pPr>
            <w:r w:rsidRPr="008753CF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 xml:space="preserve">ИТОГО по разделу </w:t>
            </w:r>
            <w:r w:rsidRPr="008753CF">
              <w:rPr>
                <w:rFonts w:ascii="Times New Roman" w:hAnsi="Times New Roman"/>
                <w:b/>
                <w:sz w:val="24"/>
                <w:szCs w:val="24"/>
                <w:lang w:val="en-US" w:eastAsia="en-US"/>
              </w:rPr>
              <w:t>III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val="en-US" w:eastAsia="en-US"/>
              </w:rPr>
            </w:pPr>
            <w:r w:rsidRPr="008753CF">
              <w:rPr>
                <w:rFonts w:ascii="Times New Roman" w:hAnsi="Times New Roman"/>
                <w:b/>
                <w:sz w:val="24"/>
                <w:szCs w:val="24"/>
                <w:lang w:val="en-US" w:eastAsia="en-US"/>
              </w:rPr>
              <w:t>490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7020</w:t>
            </w: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6185</w:t>
            </w: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b/>
                <w:sz w:val="24"/>
                <w:szCs w:val="24"/>
                <w:lang w:val="en-US" w:eastAsia="en-US"/>
              </w:rPr>
              <w:t>IV</w:t>
            </w:r>
            <w:r w:rsidRPr="008753CF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.ДОЛГОСРОЧНЫЕ ОБЯЗАТЕЛЬСТВА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val="en-US" w:eastAsia="en-US"/>
              </w:rPr>
            </w:pP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Долгосрочные  кредиты и займы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510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360</w:t>
            </w: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425</w:t>
            </w: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Долгосрочные обязательства по лизинговым платежам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520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719</w:t>
            </w: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868</w:t>
            </w: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Отложенные налоговые обязательства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530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Доходы будущих периодов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540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1043</w:t>
            </w: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1016</w:t>
            </w: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Резервы предстоящих платежей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550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Прочие долгосрочные обязательства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560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 xml:space="preserve">ИТОГО  по разделу </w:t>
            </w:r>
            <w:r w:rsidRPr="008753CF">
              <w:rPr>
                <w:rFonts w:ascii="Times New Roman" w:hAnsi="Times New Roman"/>
                <w:b/>
                <w:sz w:val="24"/>
                <w:szCs w:val="24"/>
                <w:lang w:val="en-US" w:eastAsia="en-US"/>
              </w:rPr>
              <w:t>IV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590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2122</w:t>
            </w: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2309</w:t>
            </w: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b/>
                <w:sz w:val="24"/>
                <w:szCs w:val="24"/>
                <w:lang w:val="en-US" w:eastAsia="en-US"/>
              </w:rPr>
              <w:t>V</w:t>
            </w:r>
            <w:r w:rsidRPr="008753CF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.КРАТКОСРОЧНЫЕ ОБЯЗАТЕЛЬСТВА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Краткосрочные кредиты и займы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610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245</w:t>
            </w: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259</w:t>
            </w: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Краткосрочная часть долгосрочных обязательств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620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46</w:t>
            </w: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29</w:t>
            </w: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Краткосрочная кредиторская задолженность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630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1304</w:t>
            </w: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1453</w:t>
            </w: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в том числе:</w:t>
            </w:r>
          </w:p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поставщикам, подрядчикам, исполнителям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631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898</w:t>
            </w: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1101</w:t>
            </w: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по авансам полученным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632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по налогам и сборам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633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16</w:t>
            </w: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54</w:t>
            </w: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по социальному страхованию и обеспечению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634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18</w:t>
            </w: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15</w:t>
            </w: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по оплате труда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635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66</w:t>
            </w: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52</w:t>
            </w: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По лизинговым платежам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636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161</w:t>
            </w: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127</w:t>
            </w: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собственнику имущества (учредителям, участникам)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637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44</w:t>
            </w: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2</w:t>
            </w: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прочим кредиторам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638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101</w:t>
            </w: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102</w:t>
            </w: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Обязательства, предназначенные для реализации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640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Доходы будущих периодов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650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Резервы предстоящих платежей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660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Прочие краткосрочные обязательства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670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val="en-US" w:eastAsia="en-US"/>
              </w:rPr>
            </w:pPr>
            <w:r w:rsidRPr="008753CF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 xml:space="preserve">ИТОГО по разделу </w:t>
            </w:r>
            <w:r w:rsidRPr="008753CF">
              <w:rPr>
                <w:rFonts w:ascii="Times New Roman" w:hAnsi="Times New Roman"/>
                <w:b/>
                <w:sz w:val="24"/>
                <w:szCs w:val="24"/>
                <w:lang w:val="en-US" w:eastAsia="en-US"/>
              </w:rPr>
              <w:t>V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val="en-US" w:eastAsia="en-US"/>
              </w:rPr>
            </w:pPr>
            <w:r w:rsidRPr="008753CF">
              <w:rPr>
                <w:rFonts w:ascii="Times New Roman" w:hAnsi="Times New Roman"/>
                <w:b/>
                <w:sz w:val="24"/>
                <w:szCs w:val="24"/>
                <w:lang w:val="en-US" w:eastAsia="en-US"/>
              </w:rPr>
              <w:t>690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1595</w:t>
            </w: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1741</w:t>
            </w: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БАЛАНС</w:t>
            </w:r>
          </w:p>
        </w:tc>
        <w:tc>
          <w:tcPr>
            <w:tcW w:w="1029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700</w:t>
            </w:r>
          </w:p>
        </w:tc>
        <w:tc>
          <w:tcPr>
            <w:tcW w:w="1560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10737</w:t>
            </w:r>
          </w:p>
        </w:tc>
        <w:tc>
          <w:tcPr>
            <w:tcW w:w="1666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10235</w:t>
            </w: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spacing w:after="0" w:line="240" w:lineRule="auto"/>
              <w:rPr>
                <w:lang w:eastAsia="en-US"/>
              </w:rPr>
            </w:pPr>
          </w:p>
        </w:tc>
        <w:tc>
          <w:tcPr>
            <w:tcW w:w="1029" w:type="dxa"/>
          </w:tcPr>
          <w:p w:rsidR="00E147E7" w:rsidRPr="008753CF" w:rsidRDefault="00E147E7" w:rsidP="008753CF">
            <w:pPr>
              <w:spacing w:after="0" w:line="240" w:lineRule="auto"/>
              <w:rPr>
                <w:lang w:eastAsia="en-US"/>
              </w:rPr>
            </w:pPr>
          </w:p>
        </w:tc>
        <w:tc>
          <w:tcPr>
            <w:tcW w:w="1560" w:type="dxa"/>
          </w:tcPr>
          <w:p w:rsidR="00E147E7" w:rsidRPr="008753CF" w:rsidRDefault="00E147E7" w:rsidP="008753CF">
            <w:pPr>
              <w:spacing w:after="0" w:line="240" w:lineRule="auto"/>
              <w:rPr>
                <w:lang w:eastAsia="en-US"/>
              </w:rPr>
            </w:pPr>
          </w:p>
        </w:tc>
        <w:tc>
          <w:tcPr>
            <w:tcW w:w="1666" w:type="dxa"/>
          </w:tcPr>
          <w:p w:rsidR="00E147E7" w:rsidRPr="008753CF" w:rsidRDefault="00E147E7" w:rsidP="008753CF">
            <w:pPr>
              <w:spacing w:after="0" w:line="240" w:lineRule="auto"/>
              <w:rPr>
                <w:lang w:eastAsia="en-US"/>
              </w:rPr>
            </w:pP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spacing w:after="0" w:line="240" w:lineRule="auto"/>
              <w:rPr>
                <w:lang w:eastAsia="en-US"/>
              </w:rPr>
            </w:pPr>
          </w:p>
        </w:tc>
        <w:tc>
          <w:tcPr>
            <w:tcW w:w="1029" w:type="dxa"/>
          </w:tcPr>
          <w:p w:rsidR="00E147E7" w:rsidRPr="008753CF" w:rsidRDefault="00E147E7" w:rsidP="008753CF">
            <w:pPr>
              <w:spacing w:after="0" w:line="240" w:lineRule="auto"/>
              <w:rPr>
                <w:lang w:eastAsia="en-US"/>
              </w:rPr>
            </w:pPr>
          </w:p>
        </w:tc>
        <w:tc>
          <w:tcPr>
            <w:tcW w:w="1560" w:type="dxa"/>
          </w:tcPr>
          <w:p w:rsidR="00E147E7" w:rsidRPr="008753CF" w:rsidRDefault="00E147E7" w:rsidP="008753CF">
            <w:pPr>
              <w:spacing w:after="0" w:line="240" w:lineRule="auto"/>
              <w:rPr>
                <w:lang w:eastAsia="en-US"/>
              </w:rPr>
            </w:pPr>
          </w:p>
        </w:tc>
        <w:tc>
          <w:tcPr>
            <w:tcW w:w="1666" w:type="dxa"/>
          </w:tcPr>
          <w:p w:rsidR="00E147E7" w:rsidRPr="008753CF" w:rsidRDefault="00E147E7" w:rsidP="008753CF">
            <w:pPr>
              <w:spacing w:after="0" w:line="240" w:lineRule="auto"/>
              <w:rPr>
                <w:lang w:eastAsia="en-US"/>
              </w:rPr>
            </w:pP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spacing w:after="0" w:line="240" w:lineRule="auto"/>
              <w:rPr>
                <w:lang w:eastAsia="en-US"/>
              </w:rPr>
            </w:pPr>
          </w:p>
        </w:tc>
        <w:tc>
          <w:tcPr>
            <w:tcW w:w="1029" w:type="dxa"/>
          </w:tcPr>
          <w:p w:rsidR="00E147E7" w:rsidRPr="008753CF" w:rsidRDefault="00E147E7" w:rsidP="008753CF">
            <w:pPr>
              <w:spacing w:after="0" w:line="240" w:lineRule="auto"/>
              <w:rPr>
                <w:lang w:eastAsia="en-US"/>
              </w:rPr>
            </w:pPr>
          </w:p>
        </w:tc>
        <w:tc>
          <w:tcPr>
            <w:tcW w:w="1560" w:type="dxa"/>
          </w:tcPr>
          <w:p w:rsidR="00E147E7" w:rsidRPr="008753CF" w:rsidRDefault="00E147E7" w:rsidP="008753CF">
            <w:pPr>
              <w:spacing w:after="0" w:line="240" w:lineRule="auto"/>
              <w:rPr>
                <w:lang w:eastAsia="en-US"/>
              </w:rPr>
            </w:pPr>
          </w:p>
        </w:tc>
        <w:tc>
          <w:tcPr>
            <w:tcW w:w="1666" w:type="dxa"/>
          </w:tcPr>
          <w:p w:rsidR="00E147E7" w:rsidRPr="008753CF" w:rsidRDefault="00E147E7" w:rsidP="008753CF">
            <w:pPr>
              <w:spacing w:after="0" w:line="240" w:lineRule="auto"/>
              <w:rPr>
                <w:lang w:eastAsia="en-US"/>
              </w:rPr>
            </w:pPr>
          </w:p>
        </w:tc>
      </w:tr>
      <w:tr w:rsidR="00E147E7" w:rsidRPr="008753CF" w:rsidTr="008753CF">
        <w:tc>
          <w:tcPr>
            <w:tcW w:w="5316" w:type="dxa"/>
          </w:tcPr>
          <w:p w:rsidR="00E147E7" w:rsidRPr="008753CF" w:rsidRDefault="00E147E7" w:rsidP="008753CF">
            <w:pPr>
              <w:spacing w:after="0" w:line="240" w:lineRule="auto"/>
              <w:rPr>
                <w:lang w:eastAsia="en-US"/>
              </w:rPr>
            </w:pPr>
          </w:p>
        </w:tc>
        <w:tc>
          <w:tcPr>
            <w:tcW w:w="1029" w:type="dxa"/>
          </w:tcPr>
          <w:p w:rsidR="00E147E7" w:rsidRPr="008753CF" w:rsidRDefault="00E147E7" w:rsidP="008753CF">
            <w:pPr>
              <w:spacing w:after="0" w:line="240" w:lineRule="auto"/>
              <w:rPr>
                <w:lang w:eastAsia="en-US"/>
              </w:rPr>
            </w:pPr>
          </w:p>
        </w:tc>
        <w:tc>
          <w:tcPr>
            <w:tcW w:w="1560" w:type="dxa"/>
          </w:tcPr>
          <w:p w:rsidR="00E147E7" w:rsidRPr="008753CF" w:rsidRDefault="00E147E7" w:rsidP="008753CF">
            <w:pPr>
              <w:spacing w:after="0" w:line="240" w:lineRule="auto"/>
              <w:rPr>
                <w:lang w:eastAsia="en-US"/>
              </w:rPr>
            </w:pPr>
          </w:p>
        </w:tc>
        <w:tc>
          <w:tcPr>
            <w:tcW w:w="1666" w:type="dxa"/>
          </w:tcPr>
          <w:p w:rsidR="00E147E7" w:rsidRPr="008753CF" w:rsidRDefault="00E147E7" w:rsidP="008753CF">
            <w:pPr>
              <w:spacing w:after="0" w:line="240" w:lineRule="auto"/>
              <w:rPr>
                <w:lang w:eastAsia="en-US"/>
              </w:rPr>
            </w:pPr>
          </w:p>
        </w:tc>
      </w:tr>
    </w:tbl>
    <w:p w:rsidR="00E147E7" w:rsidRDefault="00E147E7" w:rsidP="003C5EDB">
      <w:pPr>
        <w:pStyle w:val="a3"/>
        <w:jc w:val="both"/>
        <w:rPr>
          <w:rFonts w:ascii="Times New Roman" w:hAnsi="Times New Roman"/>
          <w:i/>
          <w:sz w:val="24"/>
          <w:szCs w:val="24"/>
        </w:rPr>
      </w:pPr>
    </w:p>
    <w:p w:rsidR="00E147E7" w:rsidRDefault="00E147E7" w:rsidP="003C5EDB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</w:t>
      </w:r>
    </w:p>
    <w:p w:rsidR="00E147E7" w:rsidRDefault="00E147E7" w:rsidP="003C5EDB">
      <w:pPr>
        <w:rPr>
          <w:b/>
          <w:sz w:val="28"/>
          <w:szCs w:val="28"/>
        </w:rPr>
      </w:pPr>
    </w:p>
    <w:p w:rsidR="00E147E7" w:rsidRDefault="00E147E7" w:rsidP="003C5EDB">
      <w:pPr>
        <w:rPr>
          <w:b/>
          <w:sz w:val="28"/>
          <w:szCs w:val="28"/>
        </w:rPr>
      </w:pPr>
    </w:p>
    <w:p w:rsidR="00E147E7" w:rsidRDefault="00E147E7" w:rsidP="003C5EDB">
      <w:pPr>
        <w:rPr>
          <w:b/>
          <w:sz w:val="28"/>
          <w:szCs w:val="28"/>
        </w:rPr>
      </w:pPr>
    </w:p>
    <w:p w:rsidR="00E147E7" w:rsidRPr="00943249" w:rsidRDefault="00E147E7" w:rsidP="003C5EDB">
      <w:pPr>
        <w:rPr>
          <w:rFonts w:ascii="Times New Roman" w:hAnsi="Times New Roman"/>
          <w:b/>
          <w:sz w:val="24"/>
          <w:szCs w:val="24"/>
        </w:rPr>
      </w:pPr>
      <w:r>
        <w:rPr>
          <w:b/>
          <w:sz w:val="28"/>
          <w:szCs w:val="28"/>
        </w:rPr>
        <w:t xml:space="preserve"> </w:t>
      </w:r>
      <w:r w:rsidRPr="00943249">
        <w:rPr>
          <w:rFonts w:ascii="Times New Roman" w:hAnsi="Times New Roman"/>
          <w:b/>
          <w:sz w:val="24"/>
          <w:szCs w:val="24"/>
        </w:rPr>
        <w:t>Отчет о прибылях и убытках за  январь-декабрь 201</w:t>
      </w:r>
      <w:r>
        <w:rPr>
          <w:rFonts w:ascii="Times New Roman" w:hAnsi="Times New Roman"/>
          <w:b/>
          <w:sz w:val="24"/>
          <w:szCs w:val="24"/>
        </w:rPr>
        <w:t>7</w:t>
      </w:r>
      <w:r w:rsidRPr="00943249">
        <w:rPr>
          <w:rFonts w:ascii="Times New Roman" w:hAnsi="Times New Roman"/>
          <w:b/>
          <w:sz w:val="24"/>
          <w:szCs w:val="24"/>
        </w:rPr>
        <w:t xml:space="preserve"> года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6062"/>
        <w:gridCol w:w="992"/>
        <w:gridCol w:w="1276"/>
        <w:gridCol w:w="1241"/>
      </w:tblGrid>
      <w:tr w:rsidR="00E147E7" w:rsidRPr="008753CF" w:rsidTr="008753CF">
        <w:tc>
          <w:tcPr>
            <w:tcW w:w="6062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Наименование показателей</w:t>
            </w:r>
          </w:p>
        </w:tc>
        <w:tc>
          <w:tcPr>
            <w:tcW w:w="992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Код строки</w:t>
            </w:r>
          </w:p>
        </w:tc>
        <w:tc>
          <w:tcPr>
            <w:tcW w:w="1276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За   январь-декабрь </w:t>
            </w:r>
          </w:p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2017 г.</w:t>
            </w:r>
          </w:p>
        </w:tc>
        <w:tc>
          <w:tcPr>
            <w:tcW w:w="1241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За   январь-декабрь </w:t>
            </w:r>
          </w:p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2016 г.</w:t>
            </w:r>
          </w:p>
        </w:tc>
      </w:tr>
      <w:tr w:rsidR="00E147E7" w:rsidRPr="008753CF" w:rsidTr="008753CF">
        <w:tc>
          <w:tcPr>
            <w:tcW w:w="6062" w:type="dxa"/>
          </w:tcPr>
          <w:p w:rsidR="00E147E7" w:rsidRPr="008753CF" w:rsidRDefault="00E147E7" w:rsidP="008753C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8753CF">
              <w:rPr>
                <w:rFonts w:ascii="Times New Roman" w:hAnsi="Times New Roman"/>
                <w:sz w:val="28"/>
                <w:szCs w:val="28"/>
                <w:lang w:eastAsia="en-US"/>
              </w:rPr>
              <w:t>1</w:t>
            </w:r>
          </w:p>
        </w:tc>
        <w:tc>
          <w:tcPr>
            <w:tcW w:w="992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8753CF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2</w:t>
            </w:r>
          </w:p>
        </w:tc>
        <w:tc>
          <w:tcPr>
            <w:tcW w:w="1276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8753CF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3</w:t>
            </w:r>
          </w:p>
        </w:tc>
        <w:tc>
          <w:tcPr>
            <w:tcW w:w="1241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8753CF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4</w:t>
            </w:r>
          </w:p>
        </w:tc>
      </w:tr>
      <w:tr w:rsidR="00E147E7" w:rsidRPr="008753CF" w:rsidTr="008753CF">
        <w:tc>
          <w:tcPr>
            <w:tcW w:w="6062" w:type="dxa"/>
          </w:tcPr>
          <w:p w:rsidR="00E147E7" w:rsidRPr="008753CF" w:rsidRDefault="00E147E7" w:rsidP="008753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Выручка от реализации продукции, товаров, работ, услуг </w:t>
            </w:r>
          </w:p>
        </w:tc>
        <w:tc>
          <w:tcPr>
            <w:tcW w:w="992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010</w:t>
            </w:r>
          </w:p>
        </w:tc>
        <w:tc>
          <w:tcPr>
            <w:tcW w:w="1276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3818</w:t>
            </w:r>
          </w:p>
        </w:tc>
        <w:tc>
          <w:tcPr>
            <w:tcW w:w="1241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3388</w:t>
            </w:r>
          </w:p>
        </w:tc>
      </w:tr>
      <w:tr w:rsidR="00E147E7" w:rsidRPr="008753CF" w:rsidTr="008753CF">
        <w:tc>
          <w:tcPr>
            <w:tcW w:w="6062" w:type="dxa"/>
          </w:tcPr>
          <w:p w:rsidR="00E147E7" w:rsidRPr="008753CF" w:rsidRDefault="00E147E7" w:rsidP="008753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Себестоимость реализованной продукции, товаров, работ, услуг</w:t>
            </w:r>
          </w:p>
        </w:tc>
        <w:tc>
          <w:tcPr>
            <w:tcW w:w="992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</w:p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020</w:t>
            </w:r>
          </w:p>
        </w:tc>
        <w:tc>
          <w:tcPr>
            <w:tcW w:w="1276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3322</w:t>
            </w:r>
          </w:p>
        </w:tc>
        <w:tc>
          <w:tcPr>
            <w:tcW w:w="1241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3446</w:t>
            </w:r>
          </w:p>
        </w:tc>
      </w:tr>
      <w:tr w:rsidR="00E147E7" w:rsidRPr="008753CF" w:rsidTr="008753CF">
        <w:tc>
          <w:tcPr>
            <w:tcW w:w="6062" w:type="dxa"/>
          </w:tcPr>
          <w:p w:rsidR="00E147E7" w:rsidRPr="008753CF" w:rsidRDefault="00E147E7" w:rsidP="008753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Валовая прибыль  </w:t>
            </w:r>
          </w:p>
        </w:tc>
        <w:tc>
          <w:tcPr>
            <w:tcW w:w="992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030</w:t>
            </w:r>
          </w:p>
        </w:tc>
        <w:tc>
          <w:tcPr>
            <w:tcW w:w="1276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496</w:t>
            </w:r>
          </w:p>
        </w:tc>
        <w:tc>
          <w:tcPr>
            <w:tcW w:w="1241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-58</w:t>
            </w:r>
          </w:p>
        </w:tc>
      </w:tr>
      <w:tr w:rsidR="00E147E7" w:rsidRPr="008753CF" w:rsidTr="008753CF">
        <w:tc>
          <w:tcPr>
            <w:tcW w:w="6062" w:type="dxa"/>
          </w:tcPr>
          <w:p w:rsidR="00E147E7" w:rsidRPr="008753CF" w:rsidRDefault="00E147E7" w:rsidP="008753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Управленческие расходы</w:t>
            </w:r>
          </w:p>
        </w:tc>
        <w:tc>
          <w:tcPr>
            <w:tcW w:w="992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040</w:t>
            </w:r>
          </w:p>
        </w:tc>
        <w:tc>
          <w:tcPr>
            <w:tcW w:w="1276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207</w:t>
            </w:r>
          </w:p>
        </w:tc>
        <w:tc>
          <w:tcPr>
            <w:tcW w:w="1241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187</w:t>
            </w:r>
          </w:p>
        </w:tc>
      </w:tr>
      <w:tr w:rsidR="00E147E7" w:rsidRPr="008753CF" w:rsidTr="008753CF">
        <w:tc>
          <w:tcPr>
            <w:tcW w:w="6062" w:type="dxa"/>
          </w:tcPr>
          <w:p w:rsidR="00E147E7" w:rsidRPr="008753CF" w:rsidRDefault="00E147E7" w:rsidP="008753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Расходы на реализацию</w:t>
            </w:r>
          </w:p>
        </w:tc>
        <w:tc>
          <w:tcPr>
            <w:tcW w:w="992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050</w:t>
            </w:r>
          </w:p>
        </w:tc>
        <w:tc>
          <w:tcPr>
            <w:tcW w:w="1276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41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E147E7" w:rsidRPr="008753CF" w:rsidTr="008753CF">
        <w:tc>
          <w:tcPr>
            <w:tcW w:w="6062" w:type="dxa"/>
          </w:tcPr>
          <w:p w:rsidR="00E147E7" w:rsidRPr="008753CF" w:rsidRDefault="00E147E7" w:rsidP="008753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Прибыль </w:t>
            </w:r>
            <w:proofErr w:type="gramStart"/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( </w:t>
            </w:r>
            <w:proofErr w:type="gramEnd"/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убыток) от реализации продукции, товаров, работ,  услуг </w:t>
            </w:r>
          </w:p>
        </w:tc>
        <w:tc>
          <w:tcPr>
            <w:tcW w:w="992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</w:p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060</w:t>
            </w:r>
          </w:p>
        </w:tc>
        <w:tc>
          <w:tcPr>
            <w:tcW w:w="1276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289</w:t>
            </w:r>
          </w:p>
        </w:tc>
        <w:tc>
          <w:tcPr>
            <w:tcW w:w="1241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-245</w:t>
            </w:r>
          </w:p>
        </w:tc>
      </w:tr>
      <w:tr w:rsidR="00E147E7" w:rsidRPr="008753CF" w:rsidTr="008753CF">
        <w:tc>
          <w:tcPr>
            <w:tcW w:w="6062" w:type="dxa"/>
          </w:tcPr>
          <w:p w:rsidR="00E147E7" w:rsidRPr="008753CF" w:rsidRDefault="00E147E7" w:rsidP="008753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Прочие доходы по текущей деятельности</w:t>
            </w:r>
          </w:p>
        </w:tc>
        <w:tc>
          <w:tcPr>
            <w:tcW w:w="992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070</w:t>
            </w:r>
          </w:p>
        </w:tc>
        <w:tc>
          <w:tcPr>
            <w:tcW w:w="1276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887</w:t>
            </w:r>
          </w:p>
        </w:tc>
        <w:tc>
          <w:tcPr>
            <w:tcW w:w="1241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533</w:t>
            </w:r>
          </w:p>
        </w:tc>
      </w:tr>
      <w:tr w:rsidR="00E147E7" w:rsidRPr="008753CF" w:rsidTr="008753CF">
        <w:tc>
          <w:tcPr>
            <w:tcW w:w="6062" w:type="dxa"/>
          </w:tcPr>
          <w:p w:rsidR="00E147E7" w:rsidRPr="008753CF" w:rsidRDefault="00E147E7" w:rsidP="008753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Прочие расходы по текущей деятельности</w:t>
            </w:r>
          </w:p>
        </w:tc>
        <w:tc>
          <w:tcPr>
            <w:tcW w:w="992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080</w:t>
            </w:r>
          </w:p>
        </w:tc>
        <w:tc>
          <w:tcPr>
            <w:tcW w:w="1276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227</w:t>
            </w:r>
          </w:p>
        </w:tc>
        <w:tc>
          <w:tcPr>
            <w:tcW w:w="1241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58</w:t>
            </w:r>
          </w:p>
        </w:tc>
      </w:tr>
      <w:tr w:rsidR="00E147E7" w:rsidRPr="008753CF" w:rsidTr="008753CF">
        <w:tc>
          <w:tcPr>
            <w:tcW w:w="6062" w:type="dxa"/>
          </w:tcPr>
          <w:p w:rsidR="00E147E7" w:rsidRPr="008753CF" w:rsidRDefault="00E147E7" w:rsidP="008753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Прибыль </w:t>
            </w:r>
            <w:proofErr w:type="gramStart"/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(  </w:t>
            </w:r>
            <w:proofErr w:type="gramEnd"/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убыток) от текущей деятельности </w:t>
            </w:r>
          </w:p>
        </w:tc>
        <w:tc>
          <w:tcPr>
            <w:tcW w:w="992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090</w:t>
            </w:r>
          </w:p>
        </w:tc>
        <w:tc>
          <w:tcPr>
            <w:tcW w:w="1276" w:type="dxa"/>
          </w:tcPr>
          <w:p w:rsidR="00E147E7" w:rsidRPr="008753CF" w:rsidRDefault="00E147E7">
            <w:pPr>
              <w:pStyle w:val="a3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949</w:t>
            </w:r>
          </w:p>
        </w:tc>
        <w:tc>
          <w:tcPr>
            <w:tcW w:w="1241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230</w:t>
            </w:r>
          </w:p>
        </w:tc>
      </w:tr>
      <w:tr w:rsidR="00E147E7" w:rsidRPr="008753CF" w:rsidTr="008753CF">
        <w:tc>
          <w:tcPr>
            <w:tcW w:w="6062" w:type="dxa"/>
          </w:tcPr>
          <w:p w:rsidR="00E147E7" w:rsidRPr="008753CF" w:rsidRDefault="00E147E7" w:rsidP="008753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Доходы по инвестиционной деятельности</w:t>
            </w:r>
          </w:p>
        </w:tc>
        <w:tc>
          <w:tcPr>
            <w:tcW w:w="992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100</w:t>
            </w:r>
          </w:p>
        </w:tc>
        <w:tc>
          <w:tcPr>
            <w:tcW w:w="1276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41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4</w:t>
            </w:r>
          </w:p>
        </w:tc>
      </w:tr>
      <w:tr w:rsidR="00E147E7" w:rsidRPr="008753CF" w:rsidTr="008753CF">
        <w:tc>
          <w:tcPr>
            <w:tcW w:w="6062" w:type="dxa"/>
          </w:tcPr>
          <w:p w:rsidR="00E147E7" w:rsidRPr="008753CF" w:rsidRDefault="00E147E7" w:rsidP="008753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В том числе:</w:t>
            </w:r>
          </w:p>
          <w:p w:rsidR="00E147E7" w:rsidRPr="008753CF" w:rsidRDefault="00E147E7" w:rsidP="008753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Доходы от выбытия основных средств, нематериальных активов и других долгосрочных активов</w:t>
            </w:r>
          </w:p>
        </w:tc>
        <w:tc>
          <w:tcPr>
            <w:tcW w:w="992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101</w:t>
            </w:r>
          </w:p>
        </w:tc>
        <w:tc>
          <w:tcPr>
            <w:tcW w:w="1276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41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E147E7" w:rsidRPr="008753CF" w:rsidTr="008753CF">
        <w:tc>
          <w:tcPr>
            <w:tcW w:w="6062" w:type="dxa"/>
          </w:tcPr>
          <w:p w:rsidR="00E147E7" w:rsidRPr="008753CF" w:rsidRDefault="00E147E7" w:rsidP="008753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Доходы от участия в уставных капиталах других организаций</w:t>
            </w:r>
          </w:p>
        </w:tc>
        <w:tc>
          <w:tcPr>
            <w:tcW w:w="992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102</w:t>
            </w:r>
          </w:p>
        </w:tc>
        <w:tc>
          <w:tcPr>
            <w:tcW w:w="1276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41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E147E7" w:rsidRPr="008753CF" w:rsidTr="008753CF">
        <w:tc>
          <w:tcPr>
            <w:tcW w:w="6062" w:type="dxa"/>
          </w:tcPr>
          <w:p w:rsidR="00E147E7" w:rsidRPr="008753CF" w:rsidRDefault="00E147E7" w:rsidP="008753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проценты к получению</w:t>
            </w:r>
          </w:p>
        </w:tc>
        <w:tc>
          <w:tcPr>
            <w:tcW w:w="992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103</w:t>
            </w:r>
          </w:p>
        </w:tc>
        <w:tc>
          <w:tcPr>
            <w:tcW w:w="1276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41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E147E7" w:rsidRPr="008753CF" w:rsidTr="008753CF">
        <w:tc>
          <w:tcPr>
            <w:tcW w:w="6062" w:type="dxa"/>
          </w:tcPr>
          <w:p w:rsidR="00E147E7" w:rsidRPr="008753CF" w:rsidRDefault="00E147E7" w:rsidP="008753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Прочие доходы по инвестиционной деятельности</w:t>
            </w:r>
          </w:p>
        </w:tc>
        <w:tc>
          <w:tcPr>
            <w:tcW w:w="992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104</w:t>
            </w:r>
          </w:p>
        </w:tc>
        <w:tc>
          <w:tcPr>
            <w:tcW w:w="1276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41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4</w:t>
            </w:r>
          </w:p>
        </w:tc>
      </w:tr>
      <w:tr w:rsidR="00E147E7" w:rsidRPr="008753CF" w:rsidTr="008753CF">
        <w:tc>
          <w:tcPr>
            <w:tcW w:w="6062" w:type="dxa"/>
          </w:tcPr>
          <w:p w:rsidR="00E147E7" w:rsidRPr="008753CF" w:rsidRDefault="00E147E7" w:rsidP="008753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Расходы по инвестиционной деятельности</w:t>
            </w:r>
          </w:p>
        </w:tc>
        <w:tc>
          <w:tcPr>
            <w:tcW w:w="992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110</w:t>
            </w:r>
          </w:p>
        </w:tc>
        <w:tc>
          <w:tcPr>
            <w:tcW w:w="1276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41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E147E7" w:rsidRPr="008753CF" w:rsidTr="008753CF">
        <w:tc>
          <w:tcPr>
            <w:tcW w:w="6062" w:type="dxa"/>
          </w:tcPr>
          <w:p w:rsidR="00E147E7" w:rsidRPr="008753CF" w:rsidRDefault="00E147E7" w:rsidP="008753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В том числе:</w:t>
            </w:r>
          </w:p>
          <w:p w:rsidR="00E147E7" w:rsidRPr="008753CF" w:rsidRDefault="00E147E7" w:rsidP="008753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Расходы от выбытия основных средств, нематериальных активов и других долгосрочных активов</w:t>
            </w:r>
          </w:p>
        </w:tc>
        <w:tc>
          <w:tcPr>
            <w:tcW w:w="992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111</w:t>
            </w:r>
          </w:p>
        </w:tc>
        <w:tc>
          <w:tcPr>
            <w:tcW w:w="1276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41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E147E7" w:rsidRPr="008753CF" w:rsidTr="008753CF">
        <w:tc>
          <w:tcPr>
            <w:tcW w:w="6062" w:type="dxa"/>
          </w:tcPr>
          <w:p w:rsidR="00E147E7" w:rsidRPr="008753CF" w:rsidRDefault="00E147E7" w:rsidP="008753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Прочие расходы по инвестиционной деятельности</w:t>
            </w:r>
          </w:p>
        </w:tc>
        <w:tc>
          <w:tcPr>
            <w:tcW w:w="992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112</w:t>
            </w:r>
          </w:p>
        </w:tc>
        <w:tc>
          <w:tcPr>
            <w:tcW w:w="1276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41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E147E7" w:rsidRPr="008753CF" w:rsidTr="008753CF">
        <w:tc>
          <w:tcPr>
            <w:tcW w:w="6062" w:type="dxa"/>
          </w:tcPr>
          <w:p w:rsidR="00E147E7" w:rsidRPr="008753CF" w:rsidRDefault="00E147E7" w:rsidP="008753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Доходы  по финансовой  деятельности</w:t>
            </w:r>
          </w:p>
        </w:tc>
        <w:tc>
          <w:tcPr>
            <w:tcW w:w="992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120</w:t>
            </w:r>
          </w:p>
        </w:tc>
        <w:tc>
          <w:tcPr>
            <w:tcW w:w="1276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41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13</w:t>
            </w:r>
          </w:p>
        </w:tc>
      </w:tr>
      <w:tr w:rsidR="00E147E7" w:rsidRPr="008753CF" w:rsidTr="008753CF">
        <w:tc>
          <w:tcPr>
            <w:tcW w:w="6062" w:type="dxa"/>
          </w:tcPr>
          <w:p w:rsidR="00E147E7" w:rsidRPr="008753CF" w:rsidRDefault="00E147E7" w:rsidP="008753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b/>
                <w:sz w:val="28"/>
                <w:szCs w:val="28"/>
                <w:lang w:eastAsia="en-US"/>
              </w:rPr>
              <w:t xml:space="preserve">     </w:t>
            </w: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в том числе:</w:t>
            </w:r>
          </w:p>
          <w:p w:rsidR="00E147E7" w:rsidRPr="008753CF" w:rsidRDefault="00E147E7" w:rsidP="008753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proofErr w:type="gramStart"/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курсовые</w:t>
            </w:r>
            <w:proofErr w:type="gramEnd"/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 разницы от пересчета активов и обязательств</w:t>
            </w:r>
          </w:p>
        </w:tc>
        <w:tc>
          <w:tcPr>
            <w:tcW w:w="992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</w:p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121</w:t>
            </w:r>
          </w:p>
        </w:tc>
        <w:tc>
          <w:tcPr>
            <w:tcW w:w="1276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41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E147E7" w:rsidRPr="008753CF" w:rsidTr="008753CF">
        <w:tc>
          <w:tcPr>
            <w:tcW w:w="6062" w:type="dxa"/>
          </w:tcPr>
          <w:p w:rsidR="00E147E7" w:rsidRPr="008753CF" w:rsidRDefault="00E147E7" w:rsidP="008753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прочие доходы по финансовой деятельности</w:t>
            </w:r>
          </w:p>
        </w:tc>
        <w:tc>
          <w:tcPr>
            <w:tcW w:w="992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122</w:t>
            </w:r>
          </w:p>
        </w:tc>
        <w:tc>
          <w:tcPr>
            <w:tcW w:w="1276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41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13</w:t>
            </w:r>
          </w:p>
        </w:tc>
      </w:tr>
      <w:tr w:rsidR="00E147E7" w:rsidRPr="008753CF" w:rsidTr="008753CF">
        <w:tc>
          <w:tcPr>
            <w:tcW w:w="6062" w:type="dxa"/>
          </w:tcPr>
          <w:p w:rsidR="00E147E7" w:rsidRPr="008753CF" w:rsidRDefault="00E147E7" w:rsidP="008753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Расходы  по финансовой деятельности</w:t>
            </w:r>
          </w:p>
        </w:tc>
        <w:tc>
          <w:tcPr>
            <w:tcW w:w="992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130</w:t>
            </w:r>
          </w:p>
        </w:tc>
        <w:tc>
          <w:tcPr>
            <w:tcW w:w="1276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70</w:t>
            </w:r>
          </w:p>
        </w:tc>
        <w:tc>
          <w:tcPr>
            <w:tcW w:w="1241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205</w:t>
            </w:r>
          </w:p>
        </w:tc>
      </w:tr>
      <w:tr w:rsidR="00E147E7" w:rsidRPr="008753CF" w:rsidTr="008753CF">
        <w:tc>
          <w:tcPr>
            <w:tcW w:w="6062" w:type="dxa"/>
          </w:tcPr>
          <w:p w:rsidR="00E147E7" w:rsidRPr="008753CF" w:rsidRDefault="00E147E7" w:rsidP="008753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В том числе:</w:t>
            </w:r>
          </w:p>
          <w:p w:rsidR="00E147E7" w:rsidRPr="008753CF" w:rsidRDefault="00E147E7" w:rsidP="008753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Проценты к уплате</w:t>
            </w:r>
          </w:p>
        </w:tc>
        <w:tc>
          <w:tcPr>
            <w:tcW w:w="992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131</w:t>
            </w:r>
          </w:p>
        </w:tc>
        <w:tc>
          <w:tcPr>
            <w:tcW w:w="1276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52</w:t>
            </w:r>
          </w:p>
        </w:tc>
        <w:tc>
          <w:tcPr>
            <w:tcW w:w="1241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86</w:t>
            </w:r>
          </w:p>
        </w:tc>
      </w:tr>
      <w:tr w:rsidR="00E147E7" w:rsidRPr="008753CF" w:rsidTr="008753CF">
        <w:tc>
          <w:tcPr>
            <w:tcW w:w="6062" w:type="dxa"/>
          </w:tcPr>
          <w:p w:rsidR="00E147E7" w:rsidRPr="008753CF" w:rsidRDefault="00E147E7" w:rsidP="008753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proofErr w:type="gramStart"/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курсовые</w:t>
            </w:r>
            <w:proofErr w:type="gramEnd"/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разницы от пересчета активов и обязательств</w:t>
            </w:r>
          </w:p>
        </w:tc>
        <w:tc>
          <w:tcPr>
            <w:tcW w:w="992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132</w:t>
            </w:r>
          </w:p>
        </w:tc>
        <w:tc>
          <w:tcPr>
            <w:tcW w:w="1276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18</w:t>
            </w:r>
          </w:p>
        </w:tc>
        <w:tc>
          <w:tcPr>
            <w:tcW w:w="1241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E147E7" w:rsidRPr="008753CF" w:rsidTr="008753CF">
        <w:tc>
          <w:tcPr>
            <w:tcW w:w="6062" w:type="dxa"/>
          </w:tcPr>
          <w:p w:rsidR="00E147E7" w:rsidRPr="008753CF" w:rsidRDefault="00E147E7" w:rsidP="008753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Прочие расходы по финансовой деятельности</w:t>
            </w:r>
          </w:p>
        </w:tc>
        <w:tc>
          <w:tcPr>
            <w:tcW w:w="992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133</w:t>
            </w:r>
          </w:p>
        </w:tc>
        <w:tc>
          <w:tcPr>
            <w:tcW w:w="1276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41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119</w:t>
            </w:r>
          </w:p>
        </w:tc>
      </w:tr>
      <w:tr w:rsidR="00E147E7" w:rsidRPr="008753CF" w:rsidTr="008753CF">
        <w:tc>
          <w:tcPr>
            <w:tcW w:w="6062" w:type="dxa"/>
          </w:tcPr>
          <w:p w:rsidR="00E147E7" w:rsidRPr="008753CF" w:rsidRDefault="00E147E7" w:rsidP="008753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Прибыль  </w:t>
            </w:r>
            <w:proofErr w:type="gramStart"/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( </w:t>
            </w:r>
            <w:proofErr w:type="gramEnd"/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убыток)  от инвестиционной и  финансовой   деятельности </w:t>
            </w:r>
          </w:p>
        </w:tc>
        <w:tc>
          <w:tcPr>
            <w:tcW w:w="992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140</w:t>
            </w:r>
          </w:p>
        </w:tc>
        <w:tc>
          <w:tcPr>
            <w:tcW w:w="1276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-70</w:t>
            </w:r>
          </w:p>
        </w:tc>
        <w:tc>
          <w:tcPr>
            <w:tcW w:w="1241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-188</w:t>
            </w:r>
          </w:p>
        </w:tc>
      </w:tr>
      <w:tr w:rsidR="00E147E7" w:rsidRPr="008753CF" w:rsidTr="008753CF">
        <w:tc>
          <w:tcPr>
            <w:tcW w:w="6062" w:type="dxa"/>
          </w:tcPr>
          <w:p w:rsidR="00E147E7" w:rsidRPr="008753CF" w:rsidRDefault="00E147E7" w:rsidP="008753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Прибыль  (убыток) до налогообложения </w:t>
            </w:r>
          </w:p>
        </w:tc>
        <w:tc>
          <w:tcPr>
            <w:tcW w:w="992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150</w:t>
            </w:r>
          </w:p>
        </w:tc>
        <w:tc>
          <w:tcPr>
            <w:tcW w:w="1276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879</w:t>
            </w:r>
          </w:p>
        </w:tc>
        <w:tc>
          <w:tcPr>
            <w:tcW w:w="1241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42</w:t>
            </w:r>
          </w:p>
        </w:tc>
      </w:tr>
      <w:tr w:rsidR="00E147E7" w:rsidRPr="008753CF" w:rsidTr="008753CF">
        <w:tc>
          <w:tcPr>
            <w:tcW w:w="6062" w:type="dxa"/>
          </w:tcPr>
          <w:p w:rsidR="00E147E7" w:rsidRPr="008753CF" w:rsidRDefault="00E147E7" w:rsidP="008753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>Налог на прибыль</w:t>
            </w:r>
          </w:p>
        </w:tc>
        <w:tc>
          <w:tcPr>
            <w:tcW w:w="992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160</w:t>
            </w:r>
          </w:p>
        </w:tc>
        <w:tc>
          <w:tcPr>
            <w:tcW w:w="1276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41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E147E7" w:rsidRPr="008753CF" w:rsidTr="008753CF">
        <w:tc>
          <w:tcPr>
            <w:tcW w:w="6062" w:type="dxa"/>
          </w:tcPr>
          <w:p w:rsidR="00E147E7" w:rsidRPr="008753CF" w:rsidRDefault="00E147E7" w:rsidP="008753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Изменение отложенных налоговых активов</w:t>
            </w:r>
          </w:p>
        </w:tc>
        <w:tc>
          <w:tcPr>
            <w:tcW w:w="992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170</w:t>
            </w:r>
          </w:p>
        </w:tc>
        <w:tc>
          <w:tcPr>
            <w:tcW w:w="1276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41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E147E7" w:rsidRPr="008753CF" w:rsidTr="008753CF">
        <w:tc>
          <w:tcPr>
            <w:tcW w:w="6062" w:type="dxa"/>
          </w:tcPr>
          <w:p w:rsidR="00E147E7" w:rsidRPr="008753CF" w:rsidRDefault="00E147E7" w:rsidP="008753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Изменение отложенных налоговых обязательств</w:t>
            </w:r>
          </w:p>
        </w:tc>
        <w:tc>
          <w:tcPr>
            <w:tcW w:w="992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180</w:t>
            </w:r>
          </w:p>
        </w:tc>
        <w:tc>
          <w:tcPr>
            <w:tcW w:w="1276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41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E147E7" w:rsidRPr="008753CF" w:rsidTr="008753CF">
        <w:tc>
          <w:tcPr>
            <w:tcW w:w="6062" w:type="dxa"/>
          </w:tcPr>
          <w:p w:rsidR="00E147E7" w:rsidRPr="008753CF" w:rsidRDefault="00E147E7" w:rsidP="008753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Прочие налоги и сборы, исчисляемые из прибыл</w:t>
            </w:r>
            <w:proofErr w:type="gramStart"/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и(</w:t>
            </w:r>
            <w:proofErr w:type="gramEnd"/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дохода)</w:t>
            </w:r>
          </w:p>
        </w:tc>
        <w:tc>
          <w:tcPr>
            <w:tcW w:w="992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190</w:t>
            </w:r>
          </w:p>
        </w:tc>
        <w:tc>
          <w:tcPr>
            <w:tcW w:w="1276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41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E147E7" w:rsidRPr="008753CF" w:rsidTr="008753CF">
        <w:tc>
          <w:tcPr>
            <w:tcW w:w="6062" w:type="dxa"/>
          </w:tcPr>
          <w:p w:rsidR="00E147E7" w:rsidRPr="008753CF" w:rsidRDefault="00E147E7" w:rsidP="008753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Прочие платежи, исчисляемые из прибыл</w:t>
            </w:r>
            <w:proofErr w:type="gramStart"/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и(</w:t>
            </w:r>
            <w:proofErr w:type="gramEnd"/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дохода)</w:t>
            </w:r>
          </w:p>
        </w:tc>
        <w:tc>
          <w:tcPr>
            <w:tcW w:w="992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200</w:t>
            </w:r>
          </w:p>
        </w:tc>
        <w:tc>
          <w:tcPr>
            <w:tcW w:w="1276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41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E147E7" w:rsidRPr="008753CF" w:rsidTr="008753CF">
        <w:tc>
          <w:tcPr>
            <w:tcW w:w="6062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Чистая прибыль </w:t>
            </w:r>
            <w:proofErr w:type="gramStart"/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( </w:t>
            </w:r>
            <w:proofErr w:type="gramEnd"/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убыток) </w:t>
            </w:r>
          </w:p>
        </w:tc>
        <w:tc>
          <w:tcPr>
            <w:tcW w:w="992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210</w:t>
            </w:r>
          </w:p>
        </w:tc>
        <w:tc>
          <w:tcPr>
            <w:tcW w:w="1276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879</w:t>
            </w:r>
          </w:p>
        </w:tc>
        <w:tc>
          <w:tcPr>
            <w:tcW w:w="1241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42</w:t>
            </w:r>
          </w:p>
        </w:tc>
      </w:tr>
      <w:tr w:rsidR="00E147E7" w:rsidRPr="008753CF" w:rsidTr="008753CF">
        <w:tc>
          <w:tcPr>
            <w:tcW w:w="6062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Результат от переоценки долгосрочных активов, не включаемый в чистую прибыл</w:t>
            </w:r>
            <w:proofErr w:type="gramStart"/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ь(</w:t>
            </w:r>
            <w:proofErr w:type="gramEnd"/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убыток)</w:t>
            </w:r>
          </w:p>
        </w:tc>
        <w:tc>
          <w:tcPr>
            <w:tcW w:w="992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220</w:t>
            </w:r>
          </w:p>
        </w:tc>
        <w:tc>
          <w:tcPr>
            <w:tcW w:w="1276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41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E147E7" w:rsidRPr="008753CF" w:rsidTr="008753CF">
        <w:tc>
          <w:tcPr>
            <w:tcW w:w="6062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Результат от прочих операций, не включаемый в чистую прибыл</w:t>
            </w:r>
            <w:proofErr w:type="gramStart"/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ь(</w:t>
            </w:r>
            <w:proofErr w:type="gramEnd"/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убыток)</w:t>
            </w:r>
          </w:p>
        </w:tc>
        <w:tc>
          <w:tcPr>
            <w:tcW w:w="992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230</w:t>
            </w:r>
          </w:p>
        </w:tc>
        <w:tc>
          <w:tcPr>
            <w:tcW w:w="1276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41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E147E7" w:rsidRPr="008753CF" w:rsidTr="008753CF">
        <w:tc>
          <w:tcPr>
            <w:tcW w:w="6062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Совокупная прибыль </w:t>
            </w:r>
            <w:proofErr w:type="gramStart"/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( </w:t>
            </w:r>
            <w:proofErr w:type="gramEnd"/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убыток) </w:t>
            </w:r>
          </w:p>
        </w:tc>
        <w:tc>
          <w:tcPr>
            <w:tcW w:w="992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240</w:t>
            </w:r>
          </w:p>
        </w:tc>
        <w:tc>
          <w:tcPr>
            <w:tcW w:w="1276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879</w:t>
            </w:r>
          </w:p>
        </w:tc>
        <w:tc>
          <w:tcPr>
            <w:tcW w:w="1241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42</w:t>
            </w:r>
          </w:p>
        </w:tc>
      </w:tr>
      <w:tr w:rsidR="00E147E7" w:rsidRPr="008753CF" w:rsidTr="008753CF">
        <w:tc>
          <w:tcPr>
            <w:tcW w:w="6062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Базовая прибыль </w:t>
            </w:r>
            <w:proofErr w:type="gramStart"/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( </w:t>
            </w:r>
            <w:proofErr w:type="gramEnd"/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убыток) на акцию</w:t>
            </w:r>
          </w:p>
        </w:tc>
        <w:tc>
          <w:tcPr>
            <w:tcW w:w="992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250</w:t>
            </w:r>
          </w:p>
        </w:tc>
        <w:tc>
          <w:tcPr>
            <w:tcW w:w="1276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41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E147E7" w:rsidRPr="008753CF" w:rsidTr="008753CF">
        <w:tc>
          <w:tcPr>
            <w:tcW w:w="6062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Разводненная прибыл</w:t>
            </w:r>
            <w:proofErr w:type="gramStart"/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ь(</w:t>
            </w:r>
            <w:proofErr w:type="gramEnd"/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убыток) на акцию</w:t>
            </w:r>
          </w:p>
        </w:tc>
        <w:tc>
          <w:tcPr>
            <w:tcW w:w="992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260</w:t>
            </w:r>
          </w:p>
        </w:tc>
        <w:tc>
          <w:tcPr>
            <w:tcW w:w="1276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41" w:type="dxa"/>
          </w:tcPr>
          <w:p w:rsidR="00E147E7" w:rsidRPr="008753CF" w:rsidRDefault="00E147E7" w:rsidP="008753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</w:tbl>
    <w:p w:rsidR="00E147E7" w:rsidRPr="00551685" w:rsidRDefault="00E147E7" w:rsidP="000B017F">
      <w:pPr>
        <w:pStyle w:val="a3"/>
        <w:rPr>
          <w:rFonts w:ascii="Times New Roman" w:hAnsi="Times New Roman"/>
          <w:sz w:val="24"/>
          <w:szCs w:val="24"/>
        </w:rPr>
      </w:pPr>
      <w:r w:rsidRPr="00551685">
        <w:rPr>
          <w:sz w:val="24"/>
          <w:szCs w:val="24"/>
        </w:rPr>
        <w:t xml:space="preserve"> </w:t>
      </w:r>
      <w:proofErr w:type="gramStart"/>
      <w:r w:rsidRPr="00C9674D">
        <w:rPr>
          <w:rFonts w:ascii="Times New Roman" w:hAnsi="Times New Roman"/>
          <w:b/>
          <w:sz w:val="24"/>
          <w:szCs w:val="24"/>
        </w:rPr>
        <w:t>4.</w:t>
      </w:r>
      <w:r w:rsidRPr="000342B9">
        <w:rPr>
          <w:rFonts w:ascii="Times New Roman" w:hAnsi="Times New Roman"/>
          <w:b/>
          <w:sz w:val="24"/>
          <w:szCs w:val="24"/>
        </w:rPr>
        <w:t>Доля государства в уставном фонде эмитента</w:t>
      </w:r>
      <w:r>
        <w:rPr>
          <w:rFonts w:ascii="Times New Roman" w:hAnsi="Times New Roman"/>
          <w:sz w:val="24"/>
          <w:szCs w:val="24"/>
        </w:rPr>
        <w:t>____ 100%           всего в процентах)</w:t>
      </w:r>
      <w:r w:rsidRPr="00551685">
        <w:rPr>
          <w:rFonts w:ascii="Times New Roman" w:hAnsi="Times New Roman"/>
          <w:sz w:val="24"/>
          <w:szCs w:val="24"/>
        </w:rPr>
        <w:t xml:space="preserve"> </w:t>
      </w:r>
      <w:proofErr w:type="gram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3190"/>
        <w:gridCol w:w="3190"/>
        <w:gridCol w:w="3191"/>
      </w:tblGrid>
      <w:tr w:rsidR="00E147E7" w:rsidRPr="008753CF" w:rsidTr="008753CF">
        <w:tc>
          <w:tcPr>
            <w:tcW w:w="3190" w:type="dxa"/>
          </w:tcPr>
          <w:p w:rsidR="00E147E7" w:rsidRPr="008753CF" w:rsidRDefault="00E147E7" w:rsidP="000B017F">
            <w:pPr>
              <w:pStyle w:val="a3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Вид собственности</w:t>
            </w:r>
          </w:p>
        </w:tc>
        <w:tc>
          <w:tcPr>
            <w:tcW w:w="3190" w:type="dxa"/>
          </w:tcPr>
          <w:p w:rsidR="00E147E7" w:rsidRPr="008753CF" w:rsidRDefault="00E147E7" w:rsidP="000B017F">
            <w:pPr>
              <w:pStyle w:val="a3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Количество акций, штук</w:t>
            </w:r>
          </w:p>
        </w:tc>
        <w:tc>
          <w:tcPr>
            <w:tcW w:w="3191" w:type="dxa"/>
          </w:tcPr>
          <w:p w:rsidR="00E147E7" w:rsidRPr="008753CF" w:rsidRDefault="00E147E7" w:rsidP="000B017F">
            <w:pPr>
              <w:pStyle w:val="a3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Доля в уставном фонде, %</w:t>
            </w:r>
          </w:p>
        </w:tc>
      </w:tr>
      <w:tr w:rsidR="00E147E7" w:rsidRPr="008753CF" w:rsidTr="008753CF">
        <w:tc>
          <w:tcPr>
            <w:tcW w:w="3190" w:type="dxa"/>
          </w:tcPr>
          <w:p w:rsidR="00E147E7" w:rsidRPr="008753CF" w:rsidRDefault="00E147E7" w:rsidP="000B017F">
            <w:pPr>
              <w:pStyle w:val="a3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Республиканская</w:t>
            </w:r>
          </w:p>
        </w:tc>
        <w:tc>
          <w:tcPr>
            <w:tcW w:w="3190" w:type="dxa"/>
          </w:tcPr>
          <w:p w:rsidR="00E147E7" w:rsidRPr="008753CF" w:rsidRDefault="00E147E7" w:rsidP="000B017F">
            <w:pPr>
              <w:pStyle w:val="a3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191" w:type="dxa"/>
          </w:tcPr>
          <w:p w:rsidR="00E147E7" w:rsidRPr="008753CF" w:rsidRDefault="00E147E7" w:rsidP="000B017F">
            <w:pPr>
              <w:pStyle w:val="a3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E147E7" w:rsidRPr="008753CF" w:rsidTr="008753CF">
        <w:tc>
          <w:tcPr>
            <w:tcW w:w="3190" w:type="dxa"/>
          </w:tcPr>
          <w:p w:rsidR="00E147E7" w:rsidRPr="008753CF" w:rsidRDefault="00E147E7" w:rsidP="000B017F">
            <w:pPr>
              <w:pStyle w:val="a3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Коммунальна</w:t>
            </w:r>
            <w:proofErr w:type="gramStart"/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я-</w:t>
            </w:r>
            <w:proofErr w:type="gramEnd"/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всего</w:t>
            </w:r>
          </w:p>
        </w:tc>
        <w:tc>
          <w:tcPr>
            <w:tcW w:w="3190" w:type="dxa"/>
          </w:tcPr>
          <w:p w:rsidR="00E147E7" w:rsidRPr="008753CF" w:rsidRDefault="00E147E7" w:rsidP="000B017F">
            <w:pPr>
              <w:pStyle w:val="a3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5 754 942</w:t>
            </w:r>
          </w:p>
        </w:tc>
        <w:tc>
          <w:tcPr>
            <w:tcW w:w="3191" w:type="dxa"/>
          </w:tcPr>
          <w:p w:rsidR="00E147E7" w:rsidRPr="008753CF" w:rsidRDefault="00E147E7" w:rsidP="000B017F">
            <w:pPr>
              <w:pStyle w:val="a3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100</w:t>
            </w:r>
          </w:p>
        </w:tc>
      </w:tr>
      <w:tr w:rsidR="00E147E7" w:rsidRPr="008753CF" w:rsidTr="008753CF">
        <w:tc>
          <w:tcPr>
            <w:tcW w:w="3190" w:type="dxa"/>
          </w:tcPr>
          <w:p w:rsidR="00E147E7" w:rsidRPr="008753CF" w:rsidRDefault="00E147E7" w:rsidP="000B017F">
            <w:pPr>
              <w:pStyle w:val="a3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В том числе:</w:t>
            </w:r>
          </w:p>
          <w:p w:rsidR="00E147E7" w:rsidRPr="008753CF" w:rsidRDefault="00E147E7" w:rsidP="000B017F">
            <w:pPr>
              <w:pStyle w:val="a3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областная</w:t>
            </w:r>
          </w:p>
        </w:tc>
        <w:tc>
          <w:tcPr>
            <w:tcW w:w="3190" w:type="dxa"/>
          </w:tcPr>
          <w:p w:rsidR="00E147E7" w:rsidRPr="008753CF" w:rsidRDefault="00E147E7" w:rsidP="000B017F">
            <w:pPr>
              <w:pStyle w:val="a3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191" w:type="dxa"/>
          </w:tcPr>
          <w:p w:rsidR="00E147E7" w:rsidRPr="008753CF" w:rsidRDefault="00E147E7" w:rsidP="000B017F">
            <w:pPr>
              <w:pStyle w:val="a3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E147E7" w:rsidRPr="008753CF" w:rsidTr="008753CF">
        <w:tc>
          <w:tcPr>
            <w:tcW w:w="3190" w:type="dxa"/>
          </w:tcPr>
          <w:p w:rsidR="00E147E7" w:rsidRPr="008753CF" w:rsidRDefault="00E147E7" w:rsidP="000B017F">
            <w:pPr>
              <w:pStyle w:val="a3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районная</w:t>
            </w:r>
          </w:p>
        </w:tc>
        <w:tc>
          <w:tcPr>
            <w:tcW w:w="3190" w:type="dxa"/>
          </w:tcPr>
          <w:p w:rsidR="00E147E7" w:rsidRPr="008753CF" w:rsidRDefault="00E147E7" w:rsidP="000B017F">
            <w:pPr>
              <w:pStyle w:val="a3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5 754 942</w:t>
            </w:r>
          </w:p>
        </w:tc>
        <w:tc>
          <w:tcPr>
            <w:tcW w:w="3191" w:type="dxa"/>
          </w:tcPr>
          <w:p w:rsidR="00E147E7" w:rsidRPr="008753CF" w:rsidRDefault="00E147E7" w:rsidP="000B017F">
            <w:pPr>
              <w:pStyle w:val="a3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100</w:t>
            </w:r>
          </w:p>
        </w:tc>
      </w:tr>
      <w:tr w:rsidR="00E147E7" w:rsidRPr="008753CF" w:rsidTr="008753CF">
        <w:tc>
          <w:tcPr>
            <w:tcW w:w="3190" w:type="dxa"/>
          </w:tcPr>
          <w:p w:rsidR="00E147E7" w:rsidRPr="008753CF" w:rsidRDefault="00E147E7" w:rsidP="000B017F">
            <w:pPr>
              <w:pStyle w:val="a3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городская</w:t>
            </w:r>
          </w:p>
        </w:tc>
        <w:tc>
          <w:tcPr>
            <w:tcW w:w="3190" w:type="dxa"/>
          </w:tcPr>
          <w:p w:rsidR="00E147E7" w:rsidRPr="008753CF" w:rsidRDefault="00E147E7" w:rsidP="000B017F">
            <w:pPr>
              <w:pStyle w:val="a3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191" w:type="dxa"/>
          </w:tcPr>
          <w:p w:rsidR="00E147E7" w:rsidRPr="008753CF" w:rsidRDefault="00E147E7" w:rsidP="000B017F">
            <w:pPr>
              <w:pStyle w:val="a3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</w:tbl>
    <w:p w:rsidR="00E147E7" w:rsidRPr="00551685" w:rsidRDefault="00E147E7" w:rsidP="000B017F">
      <w:pPr>
        <w:pStyle w:val="a3"/>
        <w:rPr>
          <w:rFonts w:ascii="Times New Roman" w:hAnsi="Times New Roman"/>
          <w:sz w:val="24"/>
          <w:szCs w:val="24"/>
        </w:rPr>
      </w:pPr>
      <w:r w:rsidRPr="002E23F3">
        <w:rPr>
          <w:rFonts w:ascii="Times New Roman" w:hAnsi="Times New Roman"/>
          <w:b/>
          <w:sz w:val="24"/>
          <w:szCs w:val="24"/>
        </w:rPr>
        <w:t>5.Количество акционеров</w:t>
      </w:r>
      <w:r w:rsidRPr="00551685">
        <w:rPr>
          <w:rFonts w:ascii="Times New Roman" w:hAnsi="Times New Roman"/>
          <w:sz w:val="24"/>
          <w:szCs w:val="24"/>
        </w:rPr>
        <w:t xml:space="preserve">  </w:t>
      </w:r>
      <w:proofErr w:type="gramStart"/>
      <w:r>
        <w:rPr>
          <w:rFonts w:ascii="Times New Roman" w:hAnsi="Times New Roman"/>
          <w:sz w:val="24"/>
          <w:szCs w:val="24"/>
        </w:rPr>
        <w:t>-</w:t>
      </w:r>
      <w:r w:rsidRPr="00551685">
        <w:rPr>
          <w:rFonts w:ascii="Times New Roman" w:hAnsi="Times New Roman"/>
          <w:sz w:val="24"/>
          <w:szCs w:val="24"/>
        </w:rPr>
        <w:t>в</w:t>
      </w:r>
      <w:proofErr w:type="gramEnd"/>
      <w:r w:rsidRPr="00551685">
        <w:rPr>
          <w:rFonts w:ascii="Times New Roman" w:hAnsi="Times New Roman"/>
          <w:sz w:val="24"/>
          <w:szCs w:val="24"/>
        </w:rPr>
        <w:t>сего</w:t>
      </w:r>
      <w:r>
        <w:rPr>
          <w:rFonts w:ascii="Times New Roman" w:hAnsi="Times New Roman"/>
          <w:sz w:val="24"/>
          <w:szCs w:val="24"/>
        </w:rPr>
        <w:t>_____1___</w:t>
      </w:r>
      <w:r w:rsidRPr="00551685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             </w:t>
      </w:r>
      <w:r w:rsidRPr="00551685">
        <w:rPr>
          <w:rFonts w:ascii="Times New Roman" w:hAnsi="Times New Roman"/>
          <w:sz w:val="24"/>
          <w:szCs w:val="24"/>
        </w:rPr>
        <w:t xml:space="preserve">  </w:t>
      </w:r>
      <w:proofErr w:type="spellStart"/>
      <w:r w:rsidRPr="00551685">
        <w:rPr>
          <w:rFonts w:ascii="Times New Roman" w:hAnsi="Times New Roman"/>
          <w:sz w:val="24"/>
          <w:szCs w:val="24"/>
        </w:rPr>
        <w:t>лиц_</w:t>
      </w:r>
      <w:proofErr w:type="spellEnd"/>
      <w:r w:rsidRPr="00551685">
        <w:rPr>
          <w:rFonts w:ascii="Times New Roman" w:hAnsi="Times New Roman"/>
          <w:sz w:val="24"/>
          <w:szCs w:val="24"/>
        </w:rPr>
        <w:t xml:space="preserve">, </w:t>
      </w:r>
    </w:p>
    <w:p w:rsidR="00E147E7" w:rsidRPr="00551685" w:rsidRDefault="00E147E7" w:rsidP="000B017F">
      <w:pPr>
        <w:pStyle w:val="a3"/>
        <w:rPr>
          <w:rFonts w:ascii="Times New Roman" w:hAnsi="Times New Roman"/>
          <w:sz w:val="24"/>
          <w:szCs w:val="24"/>
        </w:rPr>
      </w:pPr>
      <w:r w:rsidRPr="00551685">
        <w:rPr>
          <w:rFonts w:ascii="Times New Roman" w:hAnsi="Times New Roman"/>
          <w:sz w:val="24"/>
          <w:szCs w:val="24"/>
        </w:rPr>
        <w:t xml:space="preserve">в том числе: </w:t>
      </w:r>
    </w:p>
    <w:p w:rsidR="00E147E7" w:rsidRPr="00551685" w:rsidRDefault="00E147E7" w:rsidP="000B017F">
      <w:pPr>
        <w:pStyle w:val="a3"/>
        <w:rPr>
          <w:rFonts w:ascii="Times New Roman" w:hAnsi="Times New Roman"/>
          <w:sz w:val="24"/>
          <w:szCs w:val="24"/>
        </w:rPr>
      </w:pPr>
      <w:r w:rsidRPr="00551685">
        <w:rPr>
          <w:rFonts w:ascii="Times New Roman" w:hAnsi="Times New Roman"/>
          <w:sz w:val="24"/>
          <w:szCs w:val="24"/>
        </w:rPr>
        <w:t xml:space="preserve">юридических лиц-  </w:t>
      </w:r>
      <w:r>
        <w:rPr>
          <w:rFonts w:ascii="Times New Roman" w:hAnsi="Times New Roman"/>
          <w:sz w:val="24"/>
          <w:szCs w:val="24"/>
        </w:rPr>
        <w:t xml:space="preserve">   1   </w:t>
      </w:r>
      <w:r w:rsidRPr="00551685">
        <w:rPr>
          <w:rFonts w:ascii="Times New Roman" w:hAnsi="Times New Roman"/>
          <w:sz w:val="24"/>
          <w:szCs w:val="24"/>
        </w:rPr>
        <w:t>, из них  нерезидентов Республики Беларусь-</w:t>
      </w:r>
      <w:r>
        <w:rPr>
          <w:rFonts w:ascii="Times New Roman" w:hAnsi="Times New Roman"/>
          <w:sz w:val="24"/>
          <w:szCs w:val="24"/>
        </w:rPr>
        <w:t xml:space="preserve">  0</w:t>
      </w:r>
      <w:proofErr w:type="gramStart"/>
      <w:r>
        <w:rPr>
          <w:rFonts w:ascii="Times New Roman" w:hAnsi="Times New Roman"/>
          <w:sz w:val="24"/>
          <w:szCs w:val="24"/>
        </w:rPr>
        <w:t xml:space="preserve">     </w:t>
      </w:r>
      <w:r w:rsidRPr="00551685">
        <w:rPr>
          <w:rFonts w:ascii="Times New Roman" w:hAnsi="Times New Roman"/>
          <w:sz w:val="24"/>
          <w:szCs w:val="24"/>
        </w:rPr>
        <w:t xml:space="preserve"> ;</w:t>
      </w:r>
      <w:proofErr w:type="gramEnd"/>
    </w:p>
    <w:p w:rsidR="00E147E7" w:rsidRPr="00551685" w:rsidRDefault="00E147E7" w:rsidP="000B017F">
      <w:pPr>
        <w:pStyle w:val="a3"/>
        <w:rPr>
          <w:rFonts w:ascii="Times New Roman" w:hAnsi="Times New Roman"/>
          <w:sz w:val="24"/>
          <w:szCs w:val="24"/>
        </w:rPr>
      </w:pPr>
      <w:r w:rsidRPr="00551685">
        <w:rPr>
          <w:rFonts w:ascii="Times New Roman" w:hAnsi="Times New Roman"/>
          <w:sz w:val="24"/>
          <w:szCs w:val="24"/>
        </w:rPr>
        <w:t>физических лиц  -</w:t>
      </w:r>
      <w:r>
        <w:rPr>
          <w:rFonts w:ascii="Times New Roman" w:hAnsi="Times New Roman"/>
          <w:sz w:val="24"/>
          <w:szCs w:val="24"/>
        </w:rPr>
        <w:t xml:space="preserve">    0      </w:t>
      </w:r>
      <w:r w:rsidRPr="00551685">
        <w:rPr>
          <w:rFonts w:ascii="Times New Roman" w:hAnsi="Times New Roman"/>
          <w:sz w:val="24"/>
          <w:szCs w:val="24"/>
        </w:rPr>
        <w:t xml:space="preserve">, из них нерезидентов Республики Беларусь- </w:t>
      </w:r>
      <w:r>
        <w:rPr>
          <w:rFonts w:ascii="Times New Roman" w:hAnsi="Times New Roman"/>
          <w:sz w:val="24"/>
          <w:szCs w:val="24"/>
        </w:rPr>
        <w:t xml:space="preserve"> 0</w:t>
      </w:r>
      <w:proofErr w:type="gramStart"/>
      <w:r>
        <w:rPr>
          <w:rFonts w:ascii="Times New Roman" w:hAnsi="Times New Roman"/>
          <w:sz w:val="24"/>
          <w:szCs w:val="24"/>
        </w:rPr>
        <w:t xml:space="preserve">    </w:t>
      </w:r>
      <w:r w:rsidRPr="00551685">
        <w:rPr>
          <w:rFonts w:ascii="Times New Roman" w:hAnsi="Times New Roman"/>
          <w:sz w:val="24"/>
          <w:szCs w:val="24"/>
        </w:rPr>
        <w:t>;</w:t>
      </w:r>
      <w:proofErr w:type="gramEnd"/>
    </w:p>
    <w:p w:rsidR="00E147E7" w:rsidRDefault="00E147E7" w:rsidP="003C5EDB">
      <w:pPr>
        <w:pStyle w:val="a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6</w:t>
      </w:r>
      <w:r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b/>
          <w:sz w:val="24"/>
          <w:szCs w:val="24"/>
        </w:rPr>
        <w:t>Информация о дивидендах  и акциях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4329"/>
        <w:gridCol w:w="2130"/>
        <w:gridCol w:w="1661"/>
        <w:gridCol w:w="1451"/>
      </w:tblGrid>
      <w:tr w:rsidR="00E147E7" w:rsidRPr="008753CF" w:rsidTr="008753CF">
        <w:tc>
          <w:tcPr>
            <w:tcW w:w="4564" w:type="dxa"/>
          </w:tcPr>
          <w:p w:rsidR="00E147E7" w:rsidRPr="008753CF" w:rsidRDefault="00E147E7" w:rsidP="005A4140">
            <w:pPr>
              <w:pStyle w:val="a3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Наименование показателя</w:t>
            </w:r>
          </w:p>
        </w:tc>
        <w:tc>
          <w:tcPr>
            <w:tcW w:w="1911" w:type="dxa"/>
          </w:tcPr>
          <w:p w:rsidR="00E147E7" w:rsidRPr="008753CF" w:rsidRDefault="00E147E7" w:rsidP="008753CF">
            <w:pPr>
              <w:pStyle w:val="a3"/>
              <w:jc w:val="center"/>
              <w:rPr>
                <w:rFonts w:ascii="Times New Roman" w:hAnsi="Times New Roman"/>
                <w:lang w:eastAsia="en-US"/>
              </w:rPr>
            </w:pPr>
            <w:r w:rsidRPr="008753CF">
              <w:rPr>
                <w:rFonts w:ascii="Times New Roman" w:hAnsi="Times New Roman"/>
                <w:lang w:eastAsia="en-US"/>
              </w:rPr>
              <w:t>Единица измерения</w:t>
            </w:r>
          </w:p>
        </w:tc>
        <w:tc>
          <w:tcPr>
            <w:tcW w:w="1645" w:type="dxa"/>
          </w:tcPr>
          <w:p w:rsidR="00E147E7" w:rsidRPr="008753CF" w:rsidRDefault="00E147E7" w:rsidP="008753CF">
            <w:pPr>
              <w:pStyle w:val="a3"/>
              <w:jc w:val="center"/>
              <w:rPr>
                <w:rFonts w:ascii="Times New Roman" w:hAnsi="Times New Roman"/>
                <w:lang w:eastAsia="en-US"/>
              </w:rPr>
            </w:pPr>
            <w:r w:rsidRPr="008753CF">
              <w:rPr>
                <w:rFonts w:ascii="Times New Roman" w:hAnsi="Times New Roman"/>
                <w:lang w:eastAsia="en-US"/>
              </w:rPr>
              <w:t>За отчетный период</w:t>
            </w:r>
          </w:p>
        </w:tc>
        <w:tc>
          <w:tcPr>
            <w:tcW w:w="1451" w:type="dxa"/>
          </w:tcPr>
          <w:p w:rsidR="00E147E7" w:rsidRPr="008753CF" w:rsidRDefault="00E147E7" w:rsidP="008753CF">
            <w:pPr>
              <w:pStyle w:val="a3"/>
              <w:jc w:val="center"/>
              <w:rPr>
                <w:rFonts w:ascii="Times New Roman" w:hAnsi="Times New Roman"/>
                <w:lang w:eastAsia="en-US"/>
              </w:rPr>
            </w:pPr>
            <w:r w:rsidRPr="008753CF">
              <w:rPr>
                <w:rFonts w:ascii="Times New Roman" w:hAnsi="Times New Roman"/>
                <w:lang w:eastAsia="en-US"/>
              </w:rPr>
              <w:t>За аналогичный период прошлого года</w:t>
            </w:r>
          </w:p>
        </w:tc>
      </w:tr>
      <w:tr w:rsidR="00E147E7" w:rsidRPr="008753CF" w:rsidTr="008753CF">
        <w:tc>
          <w:tcPr>
            <w:tcW w:w="4564" w:type="dxa"/>
          </w:tcPr>
          <w:p w:rsidR="00E147E7" w:rsidRPr="008753CF" w:rsidRDefault="00E147E7">
            <w:pPr>
              <w:pStyle w:val="a3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Начислено на выплату дивидендов в данном отчетном периоде </w:t>
            </w:r>
          </w:p>
        </w:tc>
        <w:tc>
          <w:tcPr>
            <w:tcW w:w="1911" w:type="dxa"/>
          </w:tcPr>
          <w:p w:rsidR="00E147E7" w:rsidRPr="008753CF" w:rsidRDefault="00E147E7" w:rsidP="005F590E">
            <w:pPr>
              <w:pStyle w:val="a3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Тысяч  рублей</w:t>
            </w:r>
          </w:p>
        </w:tc>
        <w:tc>
          <w:tcPr>
            <w:tcW w:w="1645" w:type="dxa"/>
          </w:tcPr>
          <w:p w:rsidR="00E147E7" w:rsidRPr="008753CF" w:rsidRDefault="00A703FA" w:rsidP="00A703FA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44,00</w:t>
            </w:r>
          </w:p>
        </w:tc>
        <w:tc>
          <w:tcPr>
            <w:tcW w:w="1451" w:type="dxa"/>
          </w:tcPr>
          <w:p w:rsidR="00E147E7" w:rsidRPr="008753CF" w:rsidRDefault="00A703FA" w:rsidP="00A703FA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2,00</w:t>
            </w:r>
          </w:p>
        </w:tc>
      </w:tr>
      <w:tr w:rsidR="00E147E7" w:rsidRPr="008753CF" w:rsidTr="008753CF">
        <w:tc>
          <w:tcPr>
            <w:tcW w:w="4564" w:type="dxa"/>
          </w:tcPr>
          <w:p w:rsidR="00E147E7" w:rsidRPr="008753CF" w:rsidRDefault="00E147E7" w:rsidP="00C837DD">
            <w:pPr>
              <w:pStyle w:val="a3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Фактически выплаченные дивиденды в данном отчетном периоде</w:t>
            </w:r>
          </w:p>
        </w:tc>
        <w:tc>
          <w:tcPr>
            <w:tcW w:w="1911" w:type="dxa"/>
          </w:tcPr>
          <w:p w:rsidR="00E147E7" w:rsidRPr="008753CF" w:rsidRDefault="00E147E7" w:rsidP="00C837DD">
            <w:pPr>
              <w:pStyle w:val="a3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Тысяч рублей</w:t>
            </w:r>
          </w:p>
        </w:tc>
        <w:tc>
          <w:tcPr>
            <w:tcW w:w="1645" w:type="dxa"/>
          </w:tcPr>
          <w:p w:rsidR="00E147E7" w:rsidRPr="008753CF" w:rsidRDefault="00A703FA" w:rsidP="00A703FA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2,00</w:t>
            </w:r>
          </w:p>
        </w:tc>
        <w:tc>
          <w:tcPr>
            <w:tcW w:w="1451" w:type="dxa"/>
          </w:tcPr>
          <w:p w:rsidR="00E147E7" w:rsidRPr="008753CF" w:rsidRDefault="00A703FA" w:rsidP="00A703FA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13,00</w:t>
            </w:r>
          </w:p>
        </w:tc>
      </w:tr>
      <w:tr w:rsidR="00E147E7" w:rsidRPr="008753CF" w:rsidTr="008753CF">
        <w:tc>
          <w:tcPr>
            <w:tcW w:w="4564" w:type="dxa"/>
          </w:tcPr>
          <w:p w:rsidR="00E147E7" w:rsidRPr="008753CF" w:rsidRDefault="00E147E7" w:rsidP="000B1457">
            <w:pPr>
              <w:pStyle w:val="a3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Дивиденды</w:t>
            </w:r>
            <w:proofErr w:type="gramStart"/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,</w:t>
            </w:r>
            <w:proofErr w:type="gramEnd"/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приходящиеся на одну простую (обыкновенную)акцию(включая налоги)</w:t>
            </w:r>
          </w:p>
        </w:tc>
        <w:tc>
          <w:tcPr>
            <w:tcW w:w="1911" w:type="dxa"/>
          </w:tcPr>
          <w:p w:rsidR="00E147E7" w:rsidRPr="008753CF" w:rsidRDefault="00E147E7" w:rsidP="00C837DD">
            <w:pPr>
              <w:pStyle w:val="a3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рублей</w:t>
            </w:r>
          </w:p>
        </w:tc>
        <w:tc>
          <w:tcPr>
            <w:tcW w:w="1645" w:type="dxa"/>
          </w:tcPr>
          <w:p w:rsidR="00E147E7" w:rsidRPr="008753CF" w:rsidRDefault="00A703FA" w:rsidP="00A703FA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0,007588</w:t>
            </w:r>
          </w:p>
        </w:tc>
        <w:tc>
          <w:tcPr>
            <w:tcW w:w="1451" w:type="dxa"/>
          </w:tcPr>
          <w:p w:rsidR="00E147E7" w:rsidRPr="008753CF" w:rsidRDefault="00A703FA" w:rsidP="00A703FA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0,000345</w:t>
            </w:r>
          </w:p>
        </w:tc>
      </w:tr>
      <w:tr w:rsidR="00E147E7" w:rsidRPr="008753CF" w:rsidTr="008753CF">
        <w:tc>
          <w:tcPr>
            <w:tcW w:w="4564" w:type="dxa"/>
          </w:tcPr>
          <w:p w:rsidR="00E147E7" w:rsidRPr="008753CF" w:rsidRDefault="00E147E7" w:rsidP="000B1457">
            <w:pPr>
              <w:pStyle w:val="a3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Дивиденды</w:t>
            </w:r>
            <w:proofErr w:type="gramStart"/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,</w:t>
            </w:r>
            <w:proofErr w:type="gramEnd"/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приходящиеся на одну привилегированную акцию (включая налоги) первого типа______</w:t>
            </w:r>
          </w:p>
        </w:tc>
        <w:tc>
          <w:tcPr>
            <w:tcW w:w="1911" w:type="dxa"/>
          </w:tcPr>
          <w:p w:rsidR="00E147E7" w:rsidRPr="008753CF" w:rsidRDefault="00E147E7" w:rsidP="00C837DD">
            <w:pPr>
              <w:pStyle w:val="a3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рублей</w:t>
            </w:r>
          </w:p>
        </w:tc>
        <w:tc>
          <w:tcPr>
            <w:tcW w:w="1645" w:type="dxa"/>
          </w:tcPr>
          <w:p w:rsidR="00E147E7" w:rsidRPr="008753CF" w:rsidRDefault="00E147E7" w:rsidP="00A703FA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 w:rsidRPr="008753CF">
              <w:rPr>
                <w:rFonts w:ascii="Times New Roman" w:hAnsi="Times New Roman"/>
                <w:sz w:val="28"/>
                <w:szCs w:val="28"/>
                <w:lang w:val="en-US" w:eastAsia="en-US"/>
              </w:rPr>
              <w:t>-</w:t>
            </w:r>
          </w:p>
        </w:tc>
        <w:tc>
          <w:tcPr>
            <w:tcW w:w="1451" w:type="dxa"/>
          </w:tcPr>
          <w:p w:rsidR="00E147E7" w:rsidRPr="008753CF" w:rsidRDefault="00E147E7" w:rsidP="00A703FA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 w:rsidRPr="008753CF">
              <w:rPr>
                <w:rFonts w:ascii="Times New Roman" w:hAnsi="Times New Roman"/>
                <w:sz w:val="28"/>
                <w:szCs w:val="28"/>
                <w:lang w:val="en-US" w:eastAsia="en-US"/>
              </w:rPr>
              <w:t>-</w:t>
            </w:r>
          </w:p>
        </w:tc>
      </w:tr>
      <w:tr w:rsidR="00E147E7" w:rsidRPr="008753CF" w:rsidTr="008753CF">
        <w:tc>
          <w:tcPr>
            <w:tcW w:w="4564" w:type="dxa"/>
          </w:tcPr>
          <w:p w:rsidR="00E147E7" w:rsidRPr="008753CF" w:rsidRDefault="00E147E7" w:rsidP="00B56EC8">
            <w:pPr>
              <w:pStyle w:val="a3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Дивиденды</w:t>
            </w:r>
            <w:proofErr w:type="gramStart"/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,</w:t>
            </w:r>
            <w:proofErr w:type="gramEnd"/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приходящиеся на одну привилегированную акцию (включая налоги) второго  типа______</w:t>
            </w:r>
          </w:p>
        </w:tc>
        <w:tc>
          <w:tcPr>
            <w:tcW w:w="1911" w:type="dxa"/>
          </w:tcPr>
          <w:p w:rsidR="00E147E7" w:rsidRPr="008753CF" w:rsidRDefault="00E147E7" w:rsidP="00C837DD">
            <w:pPr>
              <w:pStyle w:val="a3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рублей</w:t>
            </w:r>
          </w:p>
        </w:tc>
        <w:tc>
          <w:tcPr>
            <w:tcW w:w="1645" w:type="dxa"/>
          </w:tcPr>
          <w:p w:rsidR="00E147E7" w:rsidRPr="008753CF" w:rsidRDefault="00E147E7" w:rsidP="00A703FA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 w:rsidRPr="008753CF">
              <w:rPr>
                <w:rFonts w:ascii="Times New Roman" w:hAnsi="Times New Roman"/>
                <w:sz w:val="28"/>
                <w:szCs w:val="28"/>
                <w:lang w:val="en-US" w:eastAsia="en-US"/>
              </w:rPr>
              <w:t>-</w:t>
            </w:r>
          </w:p>
        </w:tc>
        <w:tc>
          <w:tcPr>
            <w:tcW w:w="1451" w:type="dxa"/>
          </w:tcPr>
          <w:p w:rsidR="00E147E7" w:rsidRPr="008753CF" w:rsidRDefault="00E147E7" w:rsidP="00A703FA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 w:rsidRPr="008753CF">
              <w:rPr>
                <w:rFonts w:ascii="Times New Roman" w:hAnsi="Times New Roman"/>
                <w:sz w:val="28"/>
                <w:szCs w:val="28"/>
                <w:lang w:val="en-US" w:eastAsia="en-US"/>
              </w:rPr>
              <w:t>-</w:t>
            </w:r>
          </w:p>
        </w:tc>
      </w:tr>
      <w:tr w:rsidR="00E147E7" w:rsidRPr="008753CF" w:rsidTr="008753CF">
        <w:tc>
          <w:tcPr>
            <w:tcW w:w="4564" w:type="dxa"/>
          </w:tcPr>
          <w:p w:rsidR="00E147E7" w:rsidRPr="008753CF" w:rsidRDefault="00E147E7" w:rsidP="00C837DD">
            <w:pPr>
              <w:pStyle w:val="a3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Дивиденды, фактически выплаченные на одну простую (обыкновенную) акцию (включая налоги)</w:t>
            </w:r>
          </w:p>
        </w:tc>
        <w:tc>
          <w:tcPr>
            <w:tcW w:w="1911" w:type="dxa"/>
          </w:tcPr>
          <w:p w:rsidR="00E147E7" w:rsidRPr="008753CF" w:rsidRDefault="00E147E7" w:rsidP="00C837DD">
            <w:pPr>
              <w:pStyle w:val="a3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рублей</w:t>
            </w:r>
          </w:p>
        </w:tc>
        <w:tc>
          <w:tcPr>
            <w:tcW w:w="1645" w:type="dxa"/>
          </w:tcPr>
          <w:p w:rsidR="00E147E7" w:rsidRPr="008753CF" w:rsidRDefault="00A703FA" w:rsidP="00A703FA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0,000345</w:t>
            </w:r>
          </w:p>
        </w:tc>
        <w:tc>
          <w:tcPr>
            <w:tcW w:w="1451" w:type="dxa"/>
          </w:tcPr>
          <w:p w:rsidR="00E147E7" w:rsidRPr="008753CF" w:rsidRDefault="00A703FA" w:rsidP="00A703FA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0,002242</w:t>
            </w:r>
          </w:p>
        </w:tc>
      </w:tr>
      <w:tr w:rsidR="00E147E7" w:rsidRPr="008753CF" w:rsidTr="008753CF">
        <w:tc>
          <w:tcPr>
            <w:tcW w:w="4564" w:type="dxa"/>
          </w:tcPr>
          <w:p w:rsidR="00E147E7" w:rsidRPr="008753CF" w:rsidRDefault="00E147E7" w:rsidP="00B56EC8">
            <w:pPr>
              <w:pStyle w:val="a3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Дивиденды, фактически выплаченные на одну привилегированную   акцию (включая налоги) первого типа__</w:t>
            </w:r>
          </w:p>
        </w:tc>
        <w:tc>
          <w:tcPr>
            <w:tcW w:w="1911" w:type="dxa"/>
          </w:tcPr>
          <w:p w:rsidR="00E147E7" w:rsidRPr="008753CF" w:rsidRDefault="00E147E7" w:rsidP="00B56EC8">
            <w:pPr>
              <w:pStyle w:val="a3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рублей</w:t>
            </w:r>
          </w:p>
        </w:tc>
        <w:tc>
          <w:tcPr>
            <w:tcW w:w="1645" w:type="dxa"/>
          </w:tcPr>
          <w:p w:rsidR="00E147E7" w:rsidRPr="008753CF" w:rsidRDefault="00E147E7" w:rsidP="00A703FA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 w:rsidRPr="008753CF">
              <w:rPr>
                <w:rFonts w:ascii="Times New Roman" w:hAnsi="Times New Roman"/>
                <w:sz w:val="28"/>
                <w:szCs w:val="28"/>
                <w:lang w:val="en-US" w:eastAsia="en-US"/>
              </w:rPr>
              <w:t>-</w:t>
            </w:r>
          </w:p>
        </w:tc>
        <w:tc>
          <w:tcPr>
            <w:tcW w:w="1451" w:type="dxa"/>
          </w:tcPr>
          <w:p w:rsidR="00E147E7" w:rsidRPr="008753CF" w:rsidRDefault="00E147E7" w:rsidP="00A703FA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 w:rsidRPr="008753CF">
              <w:rPr>
                <w:rFonts w:ascii="Times New Roman" w:hAnsi="Times New Roman"/>
                <w:sz w:val="28"/>
                <w:szCs w:val="28"/>
                <w:lang w:val="en-US" w:eastAsia="en-US"/>
              </w:rPr>
              <w:t>-</w:t>
            </w:r>
          </w:p>
        </w:tc>
      </w:tr>
      <w:tr w:rsidR="00E147E7" w:rsidRPr="008753CF" w:rsidTr="008753CF">
        <w:tc>
          <w:tcPr>
            <w:tcW w:w="4564" w:type="dxa"/>
          </w:tcPr>
          <w:p w:rsidR="00E147E7" w:rsidRPr="008753CF" w:rsidRDefault="00E147E7" w:rsidP="00B56EC8">
            <w:pPr>
              <w:pStyle w:val="a3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>Дивиденды, фактически выплаченные на одну привилегированную   акцию (включая налоги) второго типа____</w:t>
            </w:r>
          </w:p>
        </w:tc>
        <w:tc>
          <w:tcPr>
            <w:tcW w:w="1911" w:type="dxa"/>
          </w:tcPr>
          <w:p w:rsidR="00E147E7" w:rsidRPr="008753CF" w:rsidRDefault="00E147E7" w:rsidP="00B56EC8">
            <w:pPr>
              <w:pStyle w:val="a3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рублей</w:t>
            </w:r>
          </w:p>
        </w:tc>
        <w:tc>
          <w:tcPr>
            <w:tcW w:w="1645" w:type="dxa"/>
          </w:tcPr>
          <w:p w:rsidR="00E147E7" w:rsidRPr="008753CF" w:rsidRDefault="00E147E7">
            <w:pPr>
              <w:pStyle w:val="a3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 w:rsidRPr="008753CF">
              <w:rPr>
                <w:rFonts w:ascii="Times New Roman" w:hAnsi="Times New Roman"/>
                <w:sz w:val="28"/>
                <w:szCs w:val="28"/>
                <w:lang w:val="en-US" w:eastAsia="en-US"/>
              </w:rPr>
              <w:t>-</w:t>
            </w:r>
          </w:p>
        </w:tc>
        <w:tc>
          <w:tcPr>
            <w:tcW w:w="1451" w:type="dxa"/>
          </w:tcPr>
          <w:p w:rsidR="00E147E7" w:rsidRPr="008753CF" w:rsidRDefault="00E147E7">
            <w:pPr>
              <w:pStyle w:val="a3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 w:rsidRPr="008753CF">
              <w:rPr>
                <w:rFonts w:ascii="Times New Roman" w:hAnsi="Times New Roman"/>
                <w:sz w:val="28"/>
                <w:szCs w:val="28"/>
                <w:lang w:val="en-US" w:eastAsia="en-US"/>
              </w:rPr>
              <w:t>-</w:t>
            </w:r>
          </w:p>
        </w:tc>
      </w:tr>
      <w:tr w:rsidR="00E147E7" w:rsidRPr="008753CF" w:rsidTr="008753CF">
        <w:tc>
          <w:tcPr>
            <w:tcW w:w="4564" w:type="dxa"/>
          </w:tcPr>
          <w:p w:rsidR="00E147E7" w:rsidRPr="008753CF" w:rsidRDefault="00E147E7" w:rsidP="00C837DD">
            <w:pPr>
              <w:pStyle w:val="a3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Период</w:t>
            </w:r>
            <w:proofErr w:type="gramStart"/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,</w:t>
            </w:r>
            <w:proofErr w:type="gramEnd"/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за который выплачивались дивиденды</w:t>
            </w:r>
          </w:p>
        </w:tc>
        <w:tc>
          <w:tcPr>
            <w:tcW w:w="1911" w:type="dxa"/>
          </w:tcPr>
          <w:p w:rsidR="00E147E7" w:rsidRPr="008753CF" w:rsidRDefault="00E147E7" w:rsidP="00C837DD">
            <w:pPr>
              <w:pStyle w:val="a3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proofErr w:type="spellStart"/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Месяц</w:t>
            </w:r>
            <w:proofErr w:type="gramStart"/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,к</w:t>
            </w:r>
            <w:proofErr w:type="gramEnd"/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вартал,год</w:t>
            </w:r>
            <w:proofErr w:type="spellEnd"/>
          </w:p>
        </w:tc>
        <w:tc>
          <w:tcPr>
            <w:tcW w:w="1645" w:type="dxa"/>
          </w:tcPr>
          <w:p w:rsidR="00E147E7" w:rsidRPr="008753CF" w:rsidRDefault="00A703FA" w:rsidP="00A703FA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2016 год</w:t>
            </w:r>
          </w:p>
        </w:tc>
        <w:tc>
          <w:tcPr>
            <w:tcW w:w="1451" w:type="dxa"/>
          </w:tcPr>
          <w:p w:rsidR="00E147E7" w:rsidRPr="008753CF" w:rsidRDefault="00A703FA" w:rsidP="00A703FA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х</w:t>
            </w:r>
            <w:proofErr w:type="spellEnd"/>
          </w:p>
        </w:tc>
      </w:tr>
      <w:tr w:rsidR="00E147E7" w:rsidRPr="008753CF" w:rsidTr="008753CF">
        <w:tc>
          <w:tcPr>
            <w:tcW w:w="4564" w:type="dxa"/>
          </w:tcPr>
          <w:p w:rsidR="00E147E7" w:rsidRPr="008753CF" w:rsidRDefault="00E147E7" w:rsidP="00B56EC8">
            <w:pPr>
              <w:pStyle w:val="a3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Дата (даты) принятия решений о выплате дивидендов</w:t>
            </w:r>
          </w:p>
        </w:tc>
        <w:tc>
          <w:tcPr>
            <w:tcW w:w="1911" w:type="dxa"/>
          </w:tcPr>
          <w:p w:rsidR="00E147E7" w:rsidRPr="008753CF" w:rsidRDefault="00E147E7" w:rsidP="00C837DD">
            <w:pPr>
              <w:pStyle w:val="a3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Число, </w:t>
            </w:r>
            <w:proofErr w:type="spellStart"/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месяц</w:t>
            </w:r>
            <w:proofErr w:type="gramStart"/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,г</w:t>
            </w:r>
            <w:proofErr w:type="gramEnd"/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од</w:t>
            </w:r>
            <w:proofErr w:type="spellEnd"/>
          </w:p>
        </w:tc>
        <w:tc>
          <w:tcPr>
            <w:tcW w:w="1645" w:type="dxa"/>
          </w:tcPr>
          <w:p w:rsidR="00E147E7" w:rsidRPr="008753CF" w:rsidRDefault="00A703FA" w:rsidP="00A703FA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04.03.2017г.</w:t>
            </w:r>
          </w:p>
        </w:tc>
        <w:tc>
          <w:tcPr>
            <w:tcW w:w="1451" w:type="dxa"/>
          </w:tcPr>
          <w:p w:rsidR="00E147E7" w:rsidRPr="008753CF" w:rsidRDefault="00A703FA" w:rsidP="00A703FA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х</w:t>
            </w:r>
            <w:proofErr w:type="spellEnd"/>
          </w:p>
        </w:tc>
      </w:tr>
      <w:tr w:rsidR="00E147E7" w:rsidRPr="008753CF" w:rsidTr="008753CF">
        <w:tc>
          <w:tcPr>
            <w:tcW w:w="4564" w:type="dxa"/>
          </w:tcPr>
          <w:p w:rsidR="00E147E7" w:rsidRPr="008753CF" w:rsidRDefault="00E147E7" w:rsidP="00B56EC8">
            <w:pPr>
              <w:pStyle w:val="a3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Срок (сроки</w:t>
            </w:r>
            <w:proofErr w:type="gramStart"/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)в</w:t>
            </w:r>
            <w:proofErr w:type="gramEnd"/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ыплаты дивидендов </w:t>
            </w:r>
          </w:p>
        </w:tc>
        <w:tc>
          <w:tcPr>
            <w:tcW w:w="1911" w:type="dxa"/>
          </w:tcPr>
          <w:p w:rsidR="00E147E7" w:rsidRPr="008753CF" w:rsidRDefault="00E147E7" w:rsidP="00C837DD">
            <w:pPr>
              <w:pStyle w:val="a3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proofErr w:type="spellStart"/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Число</w:t>
            </w:r>
            <w:proofErr w:type="gramStart"/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,м</w:t>
            </w:r>
            <w:proofErr w:type="gramEnd"/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есяц,год</w:t>
            </w:r>
            <w:proofErr w:type="spellEnd"/>
          </w:p>
        </w:tc>
        <w:tc>
          <w:tcPr>
            <w:tcW w:w="1645" w:type="dxa"/>
          </w:tcPr>
          <w:p w:rsidR="00E147E7" w:rsidRPr="008753CF" w:rsidRDefault="00A703FA">
            <w:pPr>
              <w:pStyle w:val="a3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До 1 мая 2017 года</w:t>
            </w:r>
          </w:p>
        </w:tc>
        <w:tc>
          <w:tcPr>
            <w:tcW w:w="1451" w:type="dxa"/>
          </w:tcPr>
          <w:p w:rsidR="00E147E7" w:rsidRPr="008753CF" w:rsidRDefault="00A703FA" w:rsidP="00A703FA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х</w:t>
            </w:r>
            <w:proofErr w:type="spellEnd"/>
          </w:p>
        </w:tc>
      </w:tr>
      <w:tr w:rsidR="00E147E7" w:rsidRPr="008753CF" w:rsidTr="008753CF">
        <w:tc>
          <w:tcPr>
            <w:tcW w:w="4564" w:type="dxa"/>
          </w:tcPr>
          <w:p w:rsidR="00E147E7" w:rsidRPr="008753CF" w:rsidRDefault="00E147E7" w:rsidP="00C837DD">
            <w:pPr>
              <w:pStyle w:val="a3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Обеспеченность акции имуществом общества</w:t>
            </w:r>
          </w:p>
        </w:tc>
        <w:tc>
          <w:tcPr>
            <w:tcW w:w="1911" w:type="dxa"/>
          </w:tcPr>
          <w:p w:rsidR="00E147E7" w:rsidRPr="008753CF" w:rsidRDefault="00E147E7" w:rsidP="00C837DD">
            <w:pPr>
              <w:pStyle w:val="a3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рублей</w:t>
            </w:r>
          </w:p>
        </w:tc>
        <w:tc>
          <w:tcPr>
            <w:tcW w:w="1645" w:type="dxa"/>
          </w:tcPr>
          <w:p w:rsidR="00E147E7" w:rsidRPr="008753CF" w:rsidRDefault="00E147E7">
            <w:pPr>
              <w:pStyle w:val="a3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8753CF">
              <w:rPr>
                <w:rFonts w:ascii="Times New Roman" w:hAnsi="Times New Roman"/>
                <w:sz w:val="28"/>
                <w:szCs w:val="28"/>
                <w:lang w:eastAsia="en-US"/>
              </w:rPr>
              <w:t>1,22</w:t>
            </w:r>
          </w:p>
        </w:tc>
        <w:tc>
          <w:tcPr>
            <w:tcW w:w="1451" w:type="dxa"/>
          </w:tcPr>
          <w:p w:rsidR="00E147E7" w:rsidRPr="008753CF" w:rsidRDefault="00E147E7" w:rsidP="00E1226B">
            <w:pPr>
              <w:pStyle w:val="a3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8753CF">
              <w:rPr>
                <w:rFonts w:ascii="Times New Roman" w:hAnsi="Times New Roman"/>
                <w:sz w:val="28"/>
                <w:szCs w:val="28"/>
                <w:lang w:eastAsia="en-US"/>
              </w:rPr>
              <w:t>1,08</w:t>
            </w:r>
          </w:p>
        </w:tc>
      </w:tr>
      <w:tr w:rsidR="00E147E7" w:rsidRPr="008753CF" w:rsidTr="008753CF">
        <w:tc>
          <w:tcPr>
            <w:tcW w:w="4564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Количество простых акций, находящихся на балансе общества</w:t>
            </w:r>
          </w:p>
        </w:tc>
        <w:tc>
          <w:tcPr>
            <w:tcW w:w="1911" w:type="dxa"/>
          </w:tcPr>
          <w:p w:rsidR="00E147E7" w:rsidRPr="008753CF" w:rsidRDefault="00E147E7" w:rsidP="008753C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753CF">
              <w:rPr>
                <w:rFonts w:ascii="Times New Roman" w:hAnsi="Times New Roman"/>
                <w:sz w:val="24"/>
                <w:szCs w:val="24"/>
                <w:lang w:eastAsia="en-US"/>
              </w:rPr>
              <w:t>штук</w:t>
            </w:r>
          </w:p>
        </w:tc>
        <w:tc>
          <w:tcPr>
            <w:tcW w:w="1645" w:type="dxa"/>
          </w:tcPr>
          <w:p w:rsidR="00E147E7" w:rsidRPr="008753CF" w:rsidRDefault="00E147E7">
            <w:pPr>
              <w:pStyle w:val="a3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8753CF">
              <w:rPr>
                <w:rFonts w:ascii="Times New Roman" w:hAnsi="Times New Roman"/>
                <w:sz w:val="28"/>
                <w:szCs w:val="28"/>
                <w:lang w:eastAsia="en-US"/>
              </w:rPr>
              <w:t>0</w:t>
            </w:r>
          </w:p>
        </w:tc>
        <w:tc>
          <w:tcPr>
            <w:tcW w:w="1451" w:type="dxa"/>
          </w:tcPr>
          <w:p w:rsidR="00E147E7" w:rsidRPr="008753CF" w:rsidRDefault="00E147E7">
            <w:pPr>
              <w:pStyle w:val="a3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8753CF">
              <w:rPr>
                <w:rFonts w:ascii="Times New Roman" w:hAnsi="Times New Roman"/>
                <w:sz w:val="28"/>
                <w:szCs w:val="28"/>
                <w:lang w:eastAsia="en-US"/>
              </w:rPr>
              <w:t>0</w:t>
            </w:r>
          </w:p>
        </w:tc>
      </w:tr>
    </w:tbl>
    <w:p w:rsidR="00E147E7" w:rsidRDefault="00E147E7" w:rsidP="003C5EDB">
      <w:pPr>
        <w:pStyle w:val="a3"/>
        <w:jc w:val="both"/>
        <w:rPr>
          <w:rFonts w:ascii="Times New Roman" w:hAnsi="Times New Roman"/>
          <w:b/>
          <w:sz w:val="24"/>
          <w:szCs w:val="24"/>
        </w:rPr>
      </w:pPr>
    </w:p>
    <w:p w:rsidR="00E147E7" w:rsidRPr="00DB222F" w:rsidRDefault="00E147E7" w:rsidP="003C5EDB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8.Среднесписочная численность работающих   </w:t>
      </w:r>
      <w:r w:rsidRPr="00DB222F">
        <w:rPr>
          <w:rFonts w:ascii="Times New Roman" w:hAnsi="Times New Roman"/>
          <w:sz w:val="24"/>
          <w:szCs w:val="24"/>
        </w:rPr>
        <w:t>(человек)</w:t>
      </w:r>
      <w:r>
        <w:rPr>
          <w:rFonts w:ascii="Times New Roman" w:hAnsi="Times New Roman"/>
          <w:sz w:val="24"/>
          <w:szCs w:val="24"/>
        </w:rPr>
        <w:t>______125 _________</w:t>
      </w:r>
    </w:p>
    <w:p w:rsidR="00E147E7" w:rsidRPr="00E73BFD" w:rsidRDefault="00E147E7" w:rsidP="003C5EDB">
      <w:pPr>
        <w:pStyle w:val="a3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9</w:t>
      </w:r>
      <w:r>
        <w:rPr>
          <w:rFonts w:ascii="Times New Roman" w:hAnsi="Times New Roman"/>
          <w:sz w:val="24"/>
          <w:szCs w:val="24"/>
        </w:rPr>
        <w:t>.</w:t>
      </w:r>
      <w:r w:rsidRPr="00DB222F">
        <w:rPr>
          <w:rFonts w:ascii="Times New Roman" w:hAnsi="Times New Roman"/>
          <w:b/>
          <w:sz w:val="24"/>
          <w:szCs w:val="24"/>
        </w:rPr>
        <w:t>Основные виды продукции или виды деятельности</w:t>
      </w:r>
      <w:r>
        <w:rPr>
          <w:rFonts w:ascii="Times New Roman" w:hAnsi="Times New Roman"/>
          <w:sz w:val="24"/>
          <w:szCs w:val="24"/>
        </w:rPr>
        <w:t xml:space="preserve">, по которым получено двадцать и более процентов выручки от реализации товаров, продукции, работ, услуг –  производство </w:t>
      </w:r>
      <w:r w:rsidRPr="00E73BFD">
        <w:rPr>
          <w:rFonts w:ascii="Times New Roman" w:hAnsi="Times New Roman"/>
          <w:i/>
          <w:sz w:val="24"/>
          <w:szCs w:val="24"/>
        </w:rPr>
        <w:t xml:space="preserve">молока-   </w:t>
      </w:r>
      <w:r w:rsidRPr="007940FE">
        <w:rPr>
          <w:rFonts w:ascii="Times New Roman" w:hAnsi="Times New Roman"/>
          <w:i/>
          <w:sz w:val="24"/>
          <w:szCs w:val="24"/>
        </w:rPr>
        <w:t>70</w:t>
      </w:r>
      <w:r>
        <w:rPr>
          <w:rFonts w:ascii="Times New Roman" w:hAnsi="Times New Roman"/>
          <w:i/>
          <w:sz w:val="24"/>
          <w:szCs w:val="24"/>
        </w:rPr>
        <w:t>,</w:t>
      </w:r>
      <w:r w:rsidRPr="007940FE">
        <w:rPr>
          <w:rFonts w:ascii="Times New Roman" w:hAnsi="Times New Roman"/>
          <w:i/>
          <w:sz w:val="24"/>
          <w:szCs w:val="24"/>
        </w:rPr>
        <w:t>7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r w:rsidRPr="00E73BFD">
        <w:rPr>
          <w:rFonts w:ascii="Times New Roman" w:hAnsi="Times New Roman"/>
          <w:i/>
          <w:sz w:val="24"/>
          <w:szCs w:val="24"/>
        </w:rPr>
        <w:t xml:space="preserve"> %; </w:t>
      </w:r>
    </w:p>
    <w:p w:rsidR="00E147E7" w:rsidRDefault="00E147E7" w:rsidP="00504E82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E73BFD">
        <w:rPr>
          <w:rFonts w:ascii="Times New Roman" w:hAnsi="Times New Roman"/>
          <w:i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>10</w:t>
      </w:r>
      <w:r>
        <w:rPr>
          <w:rFonts w:ascii="Times New Roman" w:hAnsi="Times New Roman"/>
          <w:sz w:val="24"/>
          <w:szCs w:val="24"/>
        </w:rPr>
        <w:t>.</w:t>
      </w:r>
      <w:r w:rsidRPr="00DB222F">
        <w:rPr>
          <w:rFonts w:ascii="Times New Roman" w:hAnsi="Times New Roman"/>
          <w:b/>
          <w:sz w:val="24"/>
          <w:szCs w:val="24"/>
        </w:rPr>
        <w:t>Дата проведения годового общего собрания акционеров</w:t>
      </w:r>
      <w:r>
        <w:rPr>
          <w:rFonts w:ascii="Times New Roman" w:hAnsi="Times New Roman"/>
          <w:sz w:val="24"/>
          <w:szCs w:val="24"/>
        </w:rPr>
        <w:t>, на котором утверждены годовой отчет</w:t>
      </w:r>
      <w:proofErr w:type="gramStart"/>
      <w:r>
        <w:rPr>
          <w:rFonts w:ascii="Times New Roman" w:hAnsi="Times New Roman"/>
          <w:sz w:val="24"/>
          <w:szCs w:val="24"/>
        </w:rPr>
        <w:t xml:space="preserve"> ,</w:t>
      </w:r>
      <w:proofErr w:type="gramEnd"/>
      <w:r>
        <w:rPr>
          <w:rFonts w:ascii="Times New Roman" w:hAnsi="Times New Roman"/>
          <w:sz w:val="24"/>
          <w:szCs w:val="24"/>
        </w:rPr>
        <w:t>бухгалтерский баланс,  отчет о прибылях и убытках за отчетный 2017г.-</w:t>
      </w:r>
    </w:p>
    <w:p w:rsidR="00E147E7" w:rsidRPr="00372EC2" w:rsidRDefault="00E147E7" w:rsidP="00504E82">
      <w:pPr>
        <w:pStyle w:val="a3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 xml:space="preserve">  30 марта </w:t>
      </w:r>
      <w:r w:rsidRPr="00372EC2">
        <w:rPr>
          <w:rFonts w:ascii="Times New Roman" w:hAnsi="Times New Roman"/>
          <w:i/>
          <w:sz w:val="24"/>
          <w:szCs w:val="24"/>
        </w:rPr>
        <w:t xml:space="preserve"> 201</w:t>
      </w:r>
      <w:r>
        <w:rPr>
          <w:rFonts w:ascii="Times New Roman" w:hAnsi="Times New Roman"/>
          <w:i/>
          <w:sz w:val="24"/>
          <w:szCs w:val="24"/>
        </w:rPr>
        <w:t>8</w:t>
      </w:r>
      <w:r w:rsidRPr="00372EC2">
        <w:rPr>
          <w:rFonts w:ascii="Times New Roman" w:hAnsi="Times New Roman"/>
          <w:i/>
          <w:sz w:val="24"/>
          <w:szCs w:val="24"/>
        </w:rPr>
        <w:t>года.</w:t>
      </w:r>
    </w:p>
    <w:p w:rsidR="00E147E7" w:rsidRPr="00551685" w:rsidRDefault="00E147E7" w:rsidP="00504E82">
      <w:pPr>
        <w:pStyle w:val="a3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13. </w:t>
      </w:r>
      <w:r w:rsidRPr="00C9674D">
        <w:rPr>
          <w:rFonts w:ascii="Times New Roman" w:hAnsi="Times New Roman"/>
          <w:b/>
          <w:sz w:val="24"/>
          <w:szCs w:val="24"/>
        </w:rPr>
        <w:t>Сведения о применении открытым акционерным обществом Свода правил</w:t>
      </w:r>
      <w:r>
        <w:rPr>
          <w:rFonts w:ascii="Times New Roman" w:hAnsi="Times New Roman"/>
          <w:sz w:val="24"/>
          <w:szCs w:val="24"/>
        </w:rPr>
        <w:t xml:space="preserve"> </w:t>
      </w:r>
      <w:r w:rsidRPr="00C9674D">
        <w:rPr>
          <w:rFonts w:ascii="Times New Roman" w:hAnsi="Times New Roman"/>
          <w:b/>
          <w:sz w:val="24"/>
          <w:szCs w:val="24"/>
        </w:rPr>
        <w:t>корпоративного  поведения</w:t>
      </w:r>
      <w:r>
        <w:rPr>
          <w:rFonts w:ascii="Times New Roman" w:hAnsi="Times New Roman"/>
          <w:sz w:val="24"/>
          <w:szCs w:val="24"/>
        </w:rPr>
        <w:t xml:space="preserve"> -  </w:t>
      </w:r>
      <w:r w:rsidRPr="00551685">
        <w:rPr>
          <w:rFonts w:ascii="Times New Roman" w:hAnsi="Times New Roman"/>
          <w:i/>
          <w:sz w:val="24"/>
          <w:szCs w:val="24"/>
        </w:rPr>
        <w:t xml:space="preserve">утверждены и применяются: регламент работы с реестром владельцев ценных бумаг; положение о наблюдательном совете; положение о ревизионной комиссии;  </w:t>
      </w:r>
      <w:r>
        <w:rPr>
          <w:rFonts w:ascii="Times New Roman" w:hAnsi="Times New Roman"/>
          <w:i/>
          <w:sz w:val="24"/>
          <w:szCs w:val="24"/>
        </w:rPr>
        <w:t xml:space="preserve">положение об </w:t>
      </w:r>
      <w:proofErr w:type="spellStart"/>
      <w:r>
        <w:rPr>
          <w:rFonts w:ascii="Times New Roman" w:hAnsi="Times New Roman"/>
          <w:i/>
          <w:sz w:val="24"/>
          <w:szCs w:val="24"/>
        </w:rPr>
        <w:t>аффилированных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лицах;</w:t>
      </w:r>
    </w:p>
    <w:p w:rsidR="00E147E7" w:rsidRDefault="00E147E7" w:rsidP="00C9674D">
      <w:pPr>
        <w:jc w:val="both"/>
        <w:rPr>
          <w:rFonts w:ascii="Times New Roman" w:hAnsi="Times New Roman"/>
          <w:b/>
        </w:rPr>
      </w:pPr>
      <w:r w:rsidRPr="00C9674D">
        <w:rPr>
          <w:b/>
          <w:sz w:val="24"/>
          <w:szCs w:val="24"/>
        </w:rPr>
        <w:t>14.</w:t>
      </w:r>
      <w:r w:rsidRPr="00C9674D">
        <w:rPr>
          <w:rFonts w:ascii="Times New Roman" w:hAnsi="Times New Roman"/>
          <w:b/>
        </w:rPr>
        <w:t xml:space="preserve">Адрес официального сайта открытого акционерного общества в глобальной компьютерной сети </w:t>
      </w:r>
      <w:proofErr w:type="spellStart"/>
      <w:r w:rsidRPr="00C9674D">
        <w:rPr>
          <w:rFonts w:ascii="Times New Roman" w:hAnsi="Times New Roman"/>
          <w:b/>
        </w:rPr>
        <w:t>Интернет</w:t>
      </w:r>
      <w:r>
        <w:rPr>
          <w:rFonts w:ascii="Times New Roman" w:hAnsi="Times New Roman"/>
          <w:b/>
        </w:rPr>
        <w:t>__________нет</w:t>
      </w:r>
      <w:proofErr w:type="spellEnd"/>
      <w:r>
        <w:rPr>
          <w:rFonts w:ascii="Times New Roman" w:hAnsi="Times New Roman"/>
          <w:b/>
        </w:rPr>
        <w:t>__________________</w:t>
      </w:r>
    </w:p>
    <w:p w:rsidR="00E147E7" w:rsidRDefault="00E147E7" w:rsidP="009C7E54">
      <w:pPr>
        <w:rPr>
          <w:rFonts w:ascii="Times New Roman" w:hAnsi="Times New Roman"/>
        </w:rPr>
      </w:pPr>
      <w:bookmarkStart w:id="0" w:name="_GoBack"/>
      <w:bookmarkEnd w:id="0"/>
    </w:p>
    <w:p w:rsidR="00E22409" w:rsidRDefault="00E22409" w:rsidP="009C7E54">
      <w:pPr>
        <w:rPr>
          <w:rFonts w:ascii="Times New Roman" w:hAnsi="Times New Roman"/>
        </w:rPr>
      </w:pPr>
    </w:p>
    <w:p w:rsidR="00E22409" w:rsidRDefault="00E22409" w:rsidP="009C7E54">
      <w:pPr>
        <w:rPr>
          <w:rFonts w:ascii="Times New Roman" w:hAnsi="Times New Roman"/>
        </w:rPr>
      </w:pPr>
    </w:p>
    <w:p w:rsidR="00E22409" w:rsidRDefault="00E22409" w:rsidP="009C7E54">
      <w:pPr>
        <w:rPr>
          <w:rFonts w:ascii="Times New Roman" w:hAnsi="Times New Roman"/>
        </w:rPr>
      </w:pPr>
    </w:p>
    <w:p w:rsidR="00E22409" w:rsidRDefault="00E22409" w:rsidP="009C7E54">
      <w:pPr>
        <w:rPr>
          <w:rFonts w:ascii="Times New Roman" w:hAnsi="Times New Roman"/>
        </w:rPr>
      </w:pPr>
    </w:p>
    <w:p w:rsidR="00E22409" w:rsidRDefault="00E22409" w:rsidP="009C7E54">
      <w:pPr>
        <w:rPr>
          <w:rFonts w:ascii="Times New Roman" w:hAnsi="Times New Roman"/>
        </w:rPr>
      </w:pPr>
    </w:p>
    <w:p w:rsidR="00E22409" w:rsidRDefault="00E22409" w:rsidP="009C7E54">
      <w:pPr>
        <w:rPr>
          <w:rFonts w:ascii="Times New Roman" w:hAnsi="Times New Roman"/>
        </w:rPr>
      </w:pPr>
    </w:p>
    <w:p w:rsidR="00E22409" w:rsidRDefault="00E22409" w:rsidP="009C7E54">
      <w:pPr>
        <w:rPr>
          <w:rFonts w:ascii="Times New Roman" w:hAnsi="Times New Roman"/>
        </w:rPr>
      </w:pPr>
    </w:p>
    <w:p w:rsidR="00E22409" w:rsidRDefault="00E22409" w:rsidP="009C7E54">
      <w:pPr>
        <w:rPr>
          <w:rFonts w:ascii="Times New Roman" w:hAnsi="Times New Roman"/>
        </w:rPr>
      </w:pPr>
    </w:p>
    <w:p w:rsidR="00E22409" w:rsidRDefault="00E22409" w:rsidP="009C7E54">
      <w:pPr>
        <w:rPr>
          <w:rFonts w:ascii="Times New Roman" w:hAnsi="Times New Roman"/>
        </w:rPr>
      </w:pPr>
    </w:p>
    <w:p w:rsidR="00E22409" w:rsidRDefault="00E22409" w:rsidP="009C7E54">
      <w:pPr>
        <w:rPr>
          <w:rFonts w:ascii="Times New Roman" w:hAnsi="Times New Roman"/>
        </w:rPr>
      </w:pPr>
    </w:p>
    <w:p w:rsidR="00E22409" w:rsidRDefault="00E22409" w:rsidP="009C7E54">
      <w:pPr>
        <w:rPr>
          <w:rFonts w:ascii="Times New Roman" w:hAnsi="Times New Roman"/>
        </w:rPr>
      </w:pPr>
    </w:p>
    <w:p w:rsidR="00E22409" w:rsidRDefault="00E22409" w:rsidP="009C7E54">
      <w:pPr>
        <w:rPr>
          <w:rFonts w:ascii="Times New Roman" w:hAnsi="Times New Roman"/>
        </w:rPr>
      </w:pPr>
    </w:p>
    <w:p w:rsidR="00E22409" w:rsidRDefault="00A703FA" w:rsidP="009C7E54">
      <w:pPr>
        <w:rPr>
          <w:rFonts w:ascii="Times New Roman" w:hAnsi="Times New Roman"/>
        </w:rPr>
      </w:pPr>
      <w:r w:rsidRPr="007F7634">
        <w:rPr>
          <w:rFonts w:ascii="Times New Roman" w:hAnsi="Times New Roman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25pt;height:782.25pt">
            <v:imagedata r:id="rId4" o:title=""/>
          </v:shape>
        </w:pict>
      </w:r>
    </w:p>
    <w:p w:rsidR="00E22409" w:rsidRDefault="00A703FA" w:rsidP="009C7E54">
      <w:pPr>
        <w:rPr>
          <w:rFonts w:ascii="Times New Roman" w:hAnsi="Times New Roman"/>
        </w:rPr>
      </w:pPr>
      <w:r w:rsidRPr="007F7634">
        <w:rPr>
          <w:rFonts w:ascii="Times New Roman" w:hAnsi="Times New Roman"/>
        </w:rPr>
        <w:lastRenderedPageBreak/>
        <w:pict>
          <v:shape id="_x0000_i1026" type="#_x0000_t75" style="width:467.25pt;height:732pt">
            <v:imagedata r:id="rId5" o:title=""/>
          </v:shape>
        </w:pict>
      </w:r>
    </w:p>
    <w:sectPr w:rsidR="00E22409" w:rsidSect="00D3319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00022FF" w:usb1="C000205B" w:usb2="0000000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C5EDB"/>
    <w:rsid w:val="0000732F"/>
    <w:rsid w:val="00016CF0"/>
    <w:rsid w:val="000342B9"/>
    <w:rsid w:val="00072E98"/>
    <w:rsid w:val="00096B55"/>
    <w:rsid w:val="000A421E"/>
    <w:rsid w:val="000B017F"/>
    <w:rsid w:val="000B1457"/>
    <w:rsid w:val="000E07B2"/>
    <w:rsid w:val="0018339A"/>
    <w:rsid w:val="001A309C"/>
    <w:rsid w:val="001F1C99"/>
    <w:rsid w:val="002A3546"/>
    <w:rsid w:val="002E23F3"/>
    <w:rsid w:val="002E2ABD"/>
    <w:rsid w:val="00372EC2"/>
    <w:rsid w:val="003A1907"/>
    <w:rsid w:val="003C5EDB"/>
    <w:rsid w:val="003F5C52"/>
    <w:rsid w:val="003F7331"/>
    <w:rsid w:val="004414EC"/>
    <w:rsid w:val="00456B9B"/>
    <w:rsid w:val="004E2D28"/>
    <w:rsid w:val="00504E82"/>
    <w:rsid w:val="005240A9"/>
    <w:rsid w:val="00531A0F"/>
    <w:rsid w:val="005357F0"/>
    <w:rsid w:val="00551685"/>
    <w:rsid w:val="0057053B"/>
    <w:rsid w:val="00580A3C"/>
    <w:rsid w:val="005A4140"/>
    <w:rsid w:val="005E6E06"/>
    <w:rsid w:val="005F590E"/>
    <w:rsid w:val="006441AC"/>
    <w:rsid w:val="00674817"/>
    <w:rsid w:val="0068559D"/>
    <w:rsid w:val="006A6EC9"/>
    <w:rsid w:val="006E447A"/>
    <w:rsid w:val="00767EB8"/>
    <w:rsid w:val="00782F87"/>
    <w:rsid w:val="00792ACA"/>
    <w:rsid w:val="007940FE"/>
    <w:rsid w:val="007A454B"/>
    <w:rsid w:val="007F7634"/>
    <w:rsid w:val="00832E27"/>
    <w:rsid w:val="008753CF"/>
    <w:rsid w:val="00897F54"/>
    <w:rsid w:val="008A7809"/>
    <w:rsid w:val="00943249"/>
    <w:rsid w:val="00945E1B"/>
    <w:rsid w:val="00973FED"/>
    <w:rsid w:val="0099181C"/>
    <w:rsid w:val="009C7E54"/>
    <w:rsid w:val="00A10505"/>
    <w:rsid w:val="00A703FA"/>
    <w:rsid w:val="00AD3277"/>
    <w:rsid w:val="00AE0DDA"/>
    <w:rsid w:val="00AF445A"/>
    <w:rsid w:val="00AF5112"/>
    <w:rsid w:val="00B132F0"/>
    <w:rsid w:val="00B22C13"/>
    <w:rsid w:val="00B56EC8"/>
    <w:rsid w:val="00B626A5"/>
    <w:rsid w:val="00C837DD"/>
    <w:rsid w:val="00C9674D"/>
    <w:rsid w:val="00CE09AC"/>
    <w:rsid w:val="00D06BA5"/>
    <w:rsid w:val="00D33192"/>
    <w:rsid w:val="00D36420"/>
    <w:rsid w:val="00DB222F"/>
    <w:rsid w:val="00E107AE"/>
    <w:rsid w:val="00E1226B"/>
    <w:rsid w:val="00E147E7"/>
    <w:rsid w:val="00E15AE9"/>
    <w:rsid w:val="00E22409"/>
    <w:rsid w:val="00E26FD3"/>
    <w:rsid w:val="00E4178A"/>
    <w:rsid w:val="00E670A7"/>
    <w:rsid w:val="00E73BFD"/>
    <w:rsid w:val="00E74CAA"/>
    <w:rsid w:val="00EA45C0"/>
    <w:rsid w:val="00EC08D6"/>
    <w:rsid w:val="00EF4601"/>
    <w:rsid w:val="00F071AA"/>
    <w:rsid w:val="00F2648C"/>
    <w:rsid w:val="00F46CB9"/>
    <w:rsid w:val="00F76D44"/>
    <w:rsid w:val="00FB4B14"/>
    <w:rsid w:val="00FB787D"/>
    <w:rsid w:val="00FD2465"/>
    <w:rsid w:val="00FE59C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33192"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99"/>
    <w:qFormat/>
    <w:rsid w:val="003C5EDB"/>
    <w:rPr>
      <w:sz w:val="22"/>
      <w:szCs w:val="22"/>
    </w:rPr>
  </w:style>
  <w:style w:type="table" w:styleId="a4">
    <w:name w:val="Table Grid"/>
    <w:basedOn w:val="a1"/>
    <w:uiPriority w:val="99"/>
    <w:rsid w:val="003C5EDB"/>
    <w:rPr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rsid w:val="00B626A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locked/>
    <w:rsid w:val="00B626A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523089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366</TotalTime>
  <Pages>1</Pages>
  <Words>1220</Words>
  <Characters>6960</Characters>
  <Application>Microsoft Office Word</Application>
  <DocSecurity>0</DocSecurity>
  <Lines>58</Lines>
  <Paragraphs>16</Paragraphs>
  <ScaleCrop>false</ScaleCrop>
  <Company>Reanimator Extreme Edition</Company>
  <LinksUpToDate>false</LinksUpToDate>
  <CharactersWithSpaces>8164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ЭСЧФ</cp:lastModifiedBy>
  <cp:revision>46</cp:revision>
  <cp:lastPrinted>2018-03-19T17:19:00Z</cp:lastPrinted>
  <dcterms:created xsi:type="dcterms:W3CDTF">2014-07-10T15:48:00Z</dcterms:created>
  <dcterms:modified xsi:type="dcterms:W3CDTF">2018-04-26T11:32:00Z</dcterms:modified>
</cp:coreProperties>
</file>