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B07" w:rsidRDefault="002859A1" w:rsidP="002859A1">
      <w:pPr>
        <w:tabs>
          <w:tab w:val="left" w:pos="2625"/>
        </w:tabs>
      </w:pPr>
      <w:bookmarkStart w:id="0" w:name="_GoBack"/>
      <w:bookmarkEnd w:id="0"/>
      <w:r>
        <w:tab/>
        <w:t xml:space="preserve">                Информация</w:t>
      </w:r>
    </w:p>
    <w:p w:rsidR="00C74DB3" w:rsidRDefault="00C74DB3" w:rsidP="00C74DB3">
      <w:pPr>
        <w:spacing w:before="240"/>
        <w:ind w:firstLine="540"/>
      </w:pPr>
      <w:r w:rsidRPr="00C74DB3">
        <w:t>Открытое акционерное общество "</w:t>
      </w:r>
      <w:proofErr w:type="spellStart"/>
      <w:r w:rsidRPr="00C74DB3">
        <w:t>Кричевгрузавто</w:t>
      </w:r>
      <w:proofErr w:type="spellEnd"/>
      <w:r w:rsidRPr="00C74DB3">
        <w:t>"</w:t>
      </w:r>
      <w:r>
        <w:t xml:space="preserve"> (местонахождение и почтовый </w:t>
      </w:r>
      <w:proofErr w:type="gramStart"/>
      <w:r>
        <w:t>адрес :</w:t>
      </w:r>
      <w:proofErr w:type="gramEnd"/>
      <w:r>
        <w:t xml:space="preserve"> </w:t>
      </w:r>
      <w:r w:rsidRPr="00C74DB3">
        <w:t>213500, Могилевская обл.,  г. Кричев, ул. Комсомольская, д. 130</w:t>
      </w:r>
      <w:r>
        <w:t>) сообщает о ликвидации.</w:t>
      </w:r>
    </w:p>
    <w:p w:rsidR="00C74DB3" w:rsidRDefault="00C74DB3" w:rsidP="00C74DB3">
      <w:pPr>
        <w:spacing w:before="240"/>
        <w:ind w:firstLine="540"/>
      </w:pPr>
      <w:r>
        <w:t xml:space="preserve">Решение о ликвидации принято </w:t>
      </w:r>
      <w:r w:rsidR="00ED5930">
        <w:t>экономическим судом Могилевской области              № 7-16/Б/2017 от 17.01.2019г.;</w:t>
      </w:r>
    </w:p>
    <w:p w:rsidR="00C74DB3" w:rsidRDefault="00C74DB3" w:rsidP="00C74DB3">
      <w:pPr>
        <w:jc w:val="both"/>
      </w:pPr>
    </w:p>
    <w:p w:rsidR="00C74DB3" w:rsidRPr="00F4152A" w:rsidRDefault="00C74DB3" w:rsidP="00C74DB3">
      <w:pPr>
        <w:ind w:firstLine="540"/>
        <w:jc w:val="both"/>
      </w:pPr>
      <w:r>
        <w:t xml:space="preserve">Депозитарий - </w:t>
      </w:r>
      <w:r w:rsidRPr="00F4152A">
        <w:t>Открытое акционерное общество «Сберегательный банк «Беларусбанк» (специальное разрешение (лицензия) № </w:t>
      </w:r>
      <w:r w:rsidRPr="00F4152A">
        <w:rPr>
          <w:bCs/>
          <w:color w:val="000000"/>
          <w:shd w:val="clear" w:color="auto" w:fill="FFFFFF"/>
        </w:rPr>
        <w:t xml:space="preserve">02200/5200-1246-1089 </w:t>
      </w:r>
      <w:r w:rsidRPr="00F4152A">
        <w:t xml:space="preserve">на право осуществления профессиональной и биржевой деятельности по ценным бумагам </w:t>
      </w:r>
      <w:r>
        <w:t>от 10.04.1996</w:t>
      </w:r>
      <w:r w:rsidRPr="00F4152A">
        <w:t>)</w:t>
      </w:r>
      <w:r>
        <w:t xml:space="preserve">. </w:t>
      </w:r>
      <w:r w:rsidRPr="00F4152A">
        <w:t xml:space="preserve">Адрес: </w:t>
      </w:r>
      <w:smartTag w:uri="urn:schemas-microsoft-com:office:smarttags" w:element="metricconverter">
        <w:smartTagPr>
          <w:attr w:name="ProductID" w:val="220089, г"/>
        </w:smartTagPr>
        <w:r w:rsidRPr="00F4152A">
          <w:t xml:space="preserve">220089, </w:t>
        </w:r>
        <w:proofErr w:type="spellStart"/>
        <w:proofErr w:type="gramStart"/>
        <w:r w:rsidRPr="00F4152A">
          <w:t>г</w:t>
        </w:r>
      </w:smartTag>
      <w:r>
        <w:t>.Минск,</w:t>
      </w:r>
      <w:r w:rsidRPr="00F4152A">
        <w:t>пр</w:t>
      </w:r>
      <w:proofErr w:type="spellEnd"/>
      <w:proofErr w:type="gramEnd"/>
      <w:r w:rsidRPr="00F4152A">
        <w:t>-т Дзержинского, 18</w:t>
      </w:r>
      <w:r>
        <w:t xml:space="preserve">, </w:t>
      </w:r>
      <w:r w:rsidRPr="00F4152A">
        <w:t>УНП 100325912</w:t>
      </w:r>
      <w:r w:rsidR="00F2014F">
        <w:t>.</w:t>
      </w:r>
    </w:p>
    <w:p w:rsidR="00C74DB3" w:rsidRDefault="00C74DB3" w:rsidP="00C74DB3">
      <w:pPr>
        <w:pStyle w:val="ConsPlusNormal"/>
        <w:spacing w:before="240"/>
        <w:ind w:firstLine="540"/>
        <w:jc w:val="both"/>
      </w:pPr>
    </w:p>
    <w:p w:rsidR="00751A76" w:rsidRDefault="00751A76" w:rsidP="00C74DB3">
      <w:pPr>
        <w:spacing w:before="240"/>
      </w:pPr>
      <w:r>
        <w:t xml:space="preserve">Исполнитель    </w:t>
      </w:r>
      <w:proofErr w:type="spellStart"/>
      <w:r>
        <w:t>Селяткова</w:t>
      </w:r>
      <w:proofErr w:type="spellEnd"/>
      <w:r>
        <w:t xml:space="preserve"> С.Н.</w:t>
      </w:r>
    </w:p>
    <w:p w:rsidR="00C74DB3" w:rsidRPr="00751A76" w:rsidRDefault="00751A76" w:rsidP="00751A76">
      <w:r>
        <w:t xml:space="preserve">Тел/факс 802241 34596 </w:t>
      </w:r>
    </w:p>
    <w:sectPr w:rsidR="00C74DB3" w:rsidRPr="0075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D8"/>
    <w:rsid w:val="002859A1"/>
    <w:rsid w:val="0030154C"/>
    <w:rsid w:val="003C00DE"/>
    <w:rsid w:val="00723EF9"/>
    <w:rsid w:val="00751A76"/>
    <w:rsid w:val="008362F1"/>
    <w:rsid w:val="00845B07"/>
    <w:rsid w:val="00B07E49"/>
    <w:rsid w:val="00C74DB3"/>
    <w:rsid w:val="00ED5930"/>
    <w:rsid w:val="00F2014F"/>
    <w:rsid w:val="00FB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F2DB09-72B1-441F-A542-11ADCD7B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4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7E49"/>
    <w:pPr>
      <w:keepNext/>
      <w:jc w:val="center"/>
      <w:outlineLvl w:val="0"/>
    </w:pPr>
    <w:rPr>
      <w:sz w:val="3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07E49"/>
    <w:rPr>
      <w:sz w:val="32"/>
    </w:rPr>
  </w:style>
  <w:style w:type="character" w:styleId="a3">
    <w:name w:val="Strong"/>
    <w:uiPriority w:val="99"/>
    <w:qFormat/>
    <w:rsid w:val="00B07E49"/>
    <w:rPr>
      <w:b/>
      <w:bCs/>
    </w:rPr>
  </w:style>
  <w:style w:type="paragraph" w:customStyle="1" w:styleId="ConsPlusNormal">
    <w:name w:val="ConsPlusNormal"/>
    <w:rsid w:val="00FB15D8"/>
    <w:pPr>
      <w:widowControl w:val="0"/>
      <w:autoSpaceDE w:val="0"/>
      <w:autoSpaceDN w:val="0"/>
    </w:pPr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Габрусева Жанна Александровна</dc:creator>
  <cp:lastModifiedBy>Tolochko Ekaterina</cp:lastModifiedBy>
  <cp:revision>2</cp:revision>
  <cp:lastPrinted>2019-02-18T09:08:00Z</cp:lastPrinted>
  <dcterms:created xsi:type="dcterms:W3CDTF">2019-02-18T10:57:00Z</dcterms:created>
  <dcterms:modified xsi:type="dcterms:W3CDTF">2019-02-18T10:57:00Z</dcterms:modified>
</cp:coreProperties>
</file>