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E7" w:rsidRP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B4BE7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99166F">
        <w:rPr>
          <w:rFonts w:ascii="Times New Roman" w:hAnsi="Times New Roman" w:cs="Times New Roman"/>
          <w:b/>
          <w:sz w:val="28"/>
          <w:szCs w:val="28"/>
        </w:rPr>
        <w:t>реорганизации</w:t>
      </w:r>
      <w:r w:rsidRPr="008B4BE7">
        <w:rPr>
          <w:rFonts w:ascii="Times New Roman" w:hAnsi="Times New Roman" w:cs="Times New Roman"/>
          <w:b/>
          <w:sz w:val="28"/>
          <w:szCs w:val="28"/>
        </w:rPr>
        <w:t xml:space="preserve"> ОАО "</w:t>
      </w:r>
      <w:r>
        <w:rPr>
          <w:rFonts w:ascii="Times New Roman" w:hAnsi="Times New Roman" w:cs="Times New Roman"/>
          <w:b/>
          <w:sz w:val="28"/>
          <w:szCs w:val="28"/>
        </w:rPr>
        <w:t>БЕЛПОРТ НИЖНИЕ ЖАРЫ</w:t>
      </w:r>
      <w:r w:rsidRPr="008B4BE7">
        <w:rPr>
          <w:rFonts w:ascii="Times New Roman" w:hAnsi="Times New Roman" w:cs="Times New Roman"/>
          <w:b/>
          <w:sz w:val="28"/>
          <w:szCs w:val="28"/>
        </w:rPr>
        <w:t>":</w:t>
      </w:r>
    </w:p>
    <w:p w:rsidR="00320800" w:rsidRPr="008B4BE7" w:rsidRDefault="00320800" w:rsidP="008B4BE7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«БЕЛПОРТ НИЖНИЕ ЖАРЫ»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и почтовый адрес реорганизуемого</w:t>
            </w:r>
            <w:r w:rsidR="0099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="008B4BE7" w:rsidRPr="008B4B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Гомельская обл., Брагинский 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р-н, Комаринский Поселковый Совет,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  <w:tr w:rsidR="0099166F" w:rsidRPr="008B4BE7" w:rsidTr="00CB5303">
        <w:tc>
          <w:tcPr>
            <w:tcW w:w="5353" w:type="dxa"/>
            <w:vAlign w:val="center"/>
          </w:tcPr>
          <w:p w:rsidR="0099166F" w:rsidRPr="008B4BE7" w:rsidRDefault="00E8454F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реорганизации</w:t>
            </w:r>
            <w:r w:rsidR="009916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99166F" w:rsidRPr="008B4BE7" w:rsidRDefault="0099166F" w:rsidP="00E8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 общество с ограниченной ответственностью «БЕЛПОРТ НИЖНИЕ ЖАРЫ» 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уполномоченного органа, принявшего решение о реорганизации</w:t>
            </w:r>
            <w:r w:rsidR="009916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99166F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>Внеочередно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акционеров открытого акционерного общества «БЕЛПОРТ НИЖНИЕ ЖАРЫ»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принятия решение о реорганизации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E8454F" w:rsidP="00E87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76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876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E8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распределения акций среди участников акционерного общества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реорганизации:</w:t>
            </w:r>
          </w:p>
        </w:tc>
        <w:tc>
          <w:tcPr>
            <w:tcW w:w="4218" w:type="dxa"/>
            <w:vAlign w:val="center"/>
          </w:tcPr>
          <w:p w:rsidR="008B4BE7" w:rsidRPr="008B4BE7" w:rsidRDefault="00E8454F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Акции 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подлежат аннулированию</w:t>
            </w:r>
          </w:p>
        </w:tc>
      </w:tr>
      <w:tr w:rsidR="00B43302" w:rsidRPr="008B4BE7" w:rsidTr="00CB5303">
        <w:tc>
          <w:tcPr>
            <w:tcW w:w="5353" w:type="dxa"/>
            <w:vAlign w:val="center"/>
          </w:tcPr>
          <w:p w:rsidR="00B43302" w:rsidRPr="0099166F" w:rsidRDefault="00B43302" w:rsidP="00B43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302">
              <w:rPr>
                <w:rFonts w:ascii="Times New Roman" w:hAnsi="Times New Roman" w:cs="Times New Roman"/>
                <w:sz w:val="24"/>
                <w:szCs w:val="24"/>
              </w:rPr>
              <w:t>Дату государственной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B43302" w:rsidRDefault="00B43302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99166F" w:rsidRPr="0099166F" w:rsidRDefault="00E8454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наименование, местонахождение и учетный номер плательщика депозитария,</w:t>
            </w:r>
          </w:p>
          <w:p w:rsidR="008B4BE7" w:rsidRPr="008B4BE7" w:rsidRDefault="0099166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>с которым эмитентом, профучастником заключен депозитарный договор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CB2888" w:rsidRPr="008B4BE7" w:rsidRDefault="00CB2888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88">
              <w:rPr>
                <w:rFonts w:ascii="Times New Roman" w:hAnsi="Times New Roman" w:cs="Times New Roman"/>
                <w:sz w:val="24"/>
                <w:szCs w:val="24"/>
              </w:rPr>
              <w:t>«Приорбанк» Открытое акционерное общество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B2888">
              <w:rPr>
                <w:rFonts w:ascii="Times New Roman" w:hAnsi="Times New Roman" w:cs="Times New Roman"/>
                <w:sz w:val="24"/>
                <w:szCs w:val="24"/>
              </w:rPr>
              <w:t>Республика Беларусь, 220002, г. Минск, ул. Веры Хоружей, 31А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 xml:space="preserve"> УНП:</w:t>
            </w:r>
            <w:r w:rsidRPr="00CB2888">
              <w:rPr>
                <w:rFonts w:ascii="Times New Roman" w:hAnsi="Times New Roman" w:cs="Times New Roman"/>
                <w:sz w:val="24"/>
                <w:szCs w:val="24"/>
              </w:rPr>
              <w:t>100220190</w:t>
            </w:r>
          </w:p>
        </w:tc>
      </w:tr>
    </w:tbl>
    <w:p w:rsidR="008B4BE7" w:rsidRDefault="008B4BE7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Pr="00CB5303" w:rsidRDefault="00CB5303" w:rsidP="00CB5303">
      <w:pPr>
        <w:tabs>
          <w:tab w:val="left" w:pos="2835"/>
          <w:tab w:val="left" w:pos="6804"/>
        </w:tabs>
        <w:rPr>
          <w:rFonts w:ascii="Times New Roman" w:hAnsi="Times New Roman" w:cs="Times New Roman"/>
          <w:sz w:val="28"/>
          <w:szCs w:val="28"/>
        </w:rPr>
      </w:pPr>
      <w:r w:rsidRPr="00CB5303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>Шентюрк Гюрсел</w:t>
      </w:r>
    </w:p>
    <w:sectPr w:rsidR="00CB5303" w:rsidRPr="00C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E1"/>
    <w:rsid w:val="00320800"/>
    <w:rsid w:val="004863B0"/>
    <w:rsid w:val="006270A6"/>
    <w:rsid w:val="006653E1"/>
    <w:rsid w:val="007B650D"/>
    <w:rsid w:val="008B4BE7"/>
    <w:rsid w:val="0099166F"/>
    <w:rsid w:val="00B43302"/>
    <w:rsid w:val="00BE1D2E"/>
    <w:rsid w:val="00C076B8"/>
    <w:rsid w:val="00CB2888"/>
    <w:rsid w:val="00CB5303"/>
    <w:rsid w:val="00E8454F"/>
    <w:rsid w:val="00E85E58"/>
    <w:rsid w:val="00E8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2020-11-19T13:32:00Z</dcterms:created>
  <dcterms:modified xsi:type="dcterms:W3CDTF">2020-11-19T13:32:00Z</dcterms:modified>
</cp:coreProperties>
</file>