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proofErr w:type="gram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</w:t>
      </w:r>
      <w:proofErr w:type="gramEnd"/>
      <w:r w:rsidRPr="009D3131">
        <w:rPr>
          <w:sz w:val="26"/>
          <w:szCs w:val="26"/>
        </w:rPr>
        <w:t xml:space="preserve">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r w:rsidRPr="00454882">
        <w:rPr>
          <w:sz w:val="26"/>
          <w:szCs w:val="26"/>
          <w:lang w:val="en-US"/>
        </w:rPr>
        <w:t xml:space="preserve">: </w:t>
      </w:r>
      <w:hyperlink r:id="rId4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  <w:r w:rsidRPr="00454882">
        <w:rPr>
          <w:sz w:val="28"/>
          <w:szCs w:val="28"/>
          <w:lang w:val="en-US"/>
        </w:rPr>
        <w:t xml:space="preserve">  </w:t>
      </w:r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  <w:bookmarkStart w:id="0" w:name="_GoBack"/>
      <w:bookmarkEnd w:id="0"/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для составления списка лиц, имеющих право на участие в очередном годовом общем собрании акционеров</w:t>
      </w: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261739">
        <w:rPr>
          <w:sz w:val="28"/>
          <w:szCs w:val="28"/>
        </w:rPr>
        <w:t>25</w:t>
      </w:r>
      <w:r w:rsidR="00450714" w:rsidRPr="00F90D87">
        <w:rPr>
          <w:sz w:val="28"/>
          <w:szCs w:val="28"/>
        </w:rPr>
        <w:t>.02.20</w:t>
      </w:r>
      <w:r w:rsidR="00261739">
        <w:rPr>
          <w:sz w:val="28"/>
          <w:szCs w:val="28"/>
        </w:rPr>
        <w:t>20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261739">
        <w:rPr>
          <w:sz w:val="28"/>
          <w:szCs w:val="28"/>
        </w:rPr>
        <w:t>262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450714">
        <w:rPr>
          <w:sz w:val="28"/>
          <w:szCs w:val="28"/>
        </w:rPr>
        <w:t>2</w:t>
      </w:r>
      <w:r w:rsidR="00261739">
        <w:rPr>
          <w:sz w:val="28"/>
          <w:szCs w:val="28"/>
        </w:rPr>
        <w:t>8</w:t>
      </w:r>
      <w:r w:rsidR="00450714">
        <w:rPr>
          <w:sz w:val="28"/>
          <w:szCs w:val="28"/>
        </w:rPr>
        <w:t>.02.20</w:t>
      </w:r>
      <w:r w:rsidR="00261739">
        <w:rPr>
          <w:sz w:val="28"/>
          <w:szCs w:val="28"/>
        </w:rPr>
        <w:t>20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>для проведения очередного годового Общего собрания акционеров</w:t>
      </w:r>
      <w:r w:rsidR="009D3131">
        <w:rPr>
          <w:sz w:val="28"/>
          <w:szCs w:val="28"/>
        </w:rPr>
        <w:t>.</w:t>
      </w:r>
    </w:p>
    <w:p w:rsidR="00450714" w:rsidRDefault="00450714" w:rsidP="00450714">
      <w:pPr>
        <w:jc w:val="both"/>
        <w:rPr>
          <w:sz w:val="28"/>
          <w:szCs w:val="28"/>
        </w:rPr>
      </w:pPr>
    </w:p>
    <w:p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61739">
        <w:rPr>
          <w:sz w:val="28"/>
          <w:szCs w:val="28"/>
        </w:rPr>
        <w:t xml:space="preserve">Т.А. </w:t>
      </w:r>
      <w:proofErr w:type="spellStart"/>
      <w:r w:rsidR="00261739">
        <w:rPr>
          <w:sz w:val="28"/>
          <w:szCs w:val="28"/>
        </w:rPr>
        <w:t>Богуцкая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D87"/>
    <w:rsid w:val="0001165F"/>
    <w:rsid w:val="000A4054"/>
    <w:rsid w:val="002221DB"/>
    <w:rsid w:val="00261739"/>
    <w:rsid w:val="002A3C55"/>
    <w:rsid w:val="00450714"/>
    <w:rsid w:val="00454882"/>
    <w:rsid w:val="00455CE8"/>
    <w:rsid w:val="00460D64"/>
    <w:rsid w:val="004B3F5A"/>
    <w:rsid w:val="006F227A"/>
    <w:rsid w:val="007B4FB0"/>
    <w:rsid w:val="00802F41"/>
    <w:rsid w:val="0082322A"/>
    <w:rsid w:val="009D3131"/>
    <w:rsid w:val="00BA581D"/>
    <w:rsid w:val="00C259DC"/>
    <w:rsid w:val="00D51D1C"/>
    <w:rsid w:val="00D72E2D"/>
    <w:rsid w:val="00D94D32"/>
    <w:rsid w:val="00F4237B"/>
    <w:rsid w:val="00F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838F53-597B-4EB1-8CED-3B9AA3D8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Татьяна Анатольевна</cp:lastModifiedBy>
  <cp:revision>24</cp:revision>
  <cp:lastPrinted>2020-02-25T08:39:00Z</cp:lastPrinted>
  <dcterms:created xsi:type="dcterms:W3CDTF">2017-02-13T12:34:00Z</dcterms:created>
  <dcterms:modified xsi:type="dcterms:W3CDTF">2020-02-25T08:40:00Z</dcterms:modified>
</cp:coreProperties>
</file>