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0DE" w:rsidRPr="00B500DE" w:rsidRDefault="00B500DE" w:rsidP="00B500D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*****************************************************************************</w:t>
      </w:r>
    </w:p>
    <w:p w:rsidR="00B500DE" w:rsidRPr="00B500DE" w:rsidRDefault="00B500DE" w:rsidP="00B500D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ОТКРЫТОЕ АКЦИОНЕРНОЕ ОБЩЕСТВО «ДАНКО»</w:t>
      </w:r>
    </w:p>
    <w:p w:rsidR="00B500DE" w:rsidRPr="00B500DE" w:rsidRDefault="00B500DE" w:rsidP="00B500D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00DE" w:rsidRPr="00B500DE" w:rsidRDefault="00B500DE" w:rsidP="00B500D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РЕСПУБЛИКА БЕЛАРУСЬ                                            РЭСПУБЛ</w:t>
      </w:r>
      <w:r w:rsidRPr="00B500DE">
        <w:rPr>
          <w:rFonts w:ascii="Times New Roman" w:hAnsi="Times New Roman"/>
          <w:b/>
          <w:i/>
          <w:sz w:val="24"/>
          <w:szCs w:val="24"/>
          <w:lang w:val="en-US" w:eastAsia="ru-RU"/>
        </w:rPr>
        <w:t>I</w:t>
      </w: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КА БЕЛАРУСЬ</w:t>
      </w:r>
    </w:p>
    <w:p w:rsidR="00B500DE" w:rsidRPr="00B500DE" w:rsidRDefault="00B500DE" w:rsidP="00B500D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</w:t>
      </w:r>
      <w:smartTag w:uri="urn:schemas-microsoft-com:office:smarttags" w:element="metricconverter">
        <w:smartTagPr>
          <w:attr w:name="ProductID" w:val="210029, г"/>
        </w:smartTagPr>
        <w:r w:rsidRPr="00B500DE">
          <w:rPr>
            <w:rFonts w:ascii="Times New Roman" w:hAnsi="Times New Roman"/>
            <w:b/>
            <w:i/>
            <w:sz w:val="24"/>
            <w:szCs w:val="24"/>
            <w:lang w:eastAsia="ru-RU"/>
          </w:rPr>
          <w:t>210029, г</w:t>
        </w:r>
      </w:smartTag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. Витебск, Правды, 40                                       </w:t>
      </w:r>
      <w:smartTag w:uri="urn:schemas-microsoft-com:office:smarttags" w:element="metricconverter">
        <w:smartTagPr>
          <w:attr w:name="ProductID" w:val="210029, г"/>
        </w:smartTagPr>
        <w:r w:rsidRPr="00B500DE">
          <w:rPr>
            <w:rFonts w:ascii="Times New Roman" w:hAnsi="Times New Roman"/>
            <w:b/>
            <w:i/>
            <w:sz w:val="24"/>
            <w:szCs w:val="24"/>
            <w:lang w:eastAsia="ru-RU"/>
          </w:rPr>
          <w:t>210029, г</w:t>
        </w:r>
      </w:smartTag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. В</w:t>
      </w:r>
      <w:proofErr w:type="spellStart"/>
      <w:r w:rsidRPr="00B500DE">
        <w:rPr>
          <w:rFonts w:ascii="Times New Roman" w:hAnsi="Times New Roman"/>
          <w:b/>
          <w:i/>
          <w:sz w:val="24"/>
          <w:szCs w:val="24"/>
          <w:lang w:val="en-US" w:eastAsia="ru-RU"/>
        </w:rPr>
        <w:t>i</w:t>
      </w: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цебск</w:t>
      </w:r>
      <w:proofErr w:type="spellEnd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Прауды</w:t>
      </w:r>
      <w:proofErr w:type="spellEnd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, 40</w:t>
      </w:r>
    </w:p>
    <w:p w:rsidR="00B500DE" w:rsidRPr="00B500DE" w:rsidRDefault="00B500DE" w:rsidP="00B500D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тел. 47-40-16,47-51-98,47-20-62                                     </w:t>
      </w:r>
      <w:proofErr w:type="spellStart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тэл</w:t>
      </w:r>
      <w:proofErr w:type="spellEnd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. 47-40-16,47-51-98,47-20-62</w:t>
      </w:r>
    </w:p>
    <w:p w:rsidR="00B500DE" w:rsidRPr="00B500DE" w:rsidRDefault="00B500DE" w:rsidP="00B500D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Р/с 3012205942007 </w:t>
      </w:r>
      <w:proofErr w:type="gramStart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в  ЗАО</w:t>
      </w:r>
      <w:proofErr w:type="gramEnd"/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«Альфа-Банк»</w:t>
      </w:r>
    </w:p>
    <w:p w:rsidR="00B500DE" w:rsidRPr="00B500DE" w:rsidRDefault="00B500DE" w:rsidP="00B500D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 w:eastAsia="ru-RU"/>
        </w:rPr>
      </w:pP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МФО</w:t>
      </w:r>
      <w:r w:rsidRPr="00B500DE">
        <w:rPr>
          <w:rFonts w:ascii="Times New Roman" w:hAnsi="Times New Roman"/>
          <w:b/>
          <w:i/>
          <w:sz w:val="24"/>
          <w:szCs w:val="24"/>
          <w:lang w:val="en-US" w:eastAsia="ru-RU"/>
        </w:rPr>
        <w:t xml:space="preserve"> 153001270,  </w:t>
      </w:r>
      <w:r w:rsidRPr="00B500DE">
        <w:rPr>
          <w:rFonts w:ascii="Times New Roman" w:hAnsi="Times New Roman"/>
          <w:b/>
          <w:i/>
          <w:sz w:val="24"/>
          <w:szCs w:val="24"/>
          <w:lang w:eastAsia="ru-RU"/>
        </w:rPr>
        <w:t>УНП</w:t>
      </w:r>
      <w:r w:rsidRPr="00B500DE">
        <w:rPr>
          <w:rFonts w:ascii="Times New Roman" w:hAnsi="Times New Roman"/>
          <w:b/>
          <w:i/>
          <w:sz w:val="24"/>
          <w:szCs w:val="24"/>
          <w:lang w:val="en-US" w:eastAsia="ru-RU"/>
        </w:rPr>
        <w:t xml:space="preserve"> 300003330 </w:t>
      </w:r>
    </w:p>
    <w:p w:rsidR="00B500DE" w:rsidRPr="00B500DE" w:rsidRDefault="00B500DE" w:rsidP="00B500D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 w:eastAsia="ru-RU"/>
        </w:rPr>
      </w:pPr>
      <w:proofErr w:type="gramStart"/>
      <w:r w:rsidRPr="00B500DE">
        <w:rPr>
          <w:rFonts w:ascii="Times New Roman" w:hAnsi="Times New Roman"/>
          <w:b/>
          <w:i/>
          <w:sz w:val="24"/>
          <w:szCs w:val="24"/>
          <w:lang w:val="en-US" w:eastAsia="ru-RU"/>
        </w:rPr>
        <w:t>e-mail</w:t>
      </w:r>
      <w:proofErr w:type="gramEnd"/>
      <w:r w:rsidRPr="00B500DE">
        <w:rPr>
          <w:rFonts w:ascii="Times New Roman" w:hAnsi="Times New Roman"/>
          <w:b/>
          <w:i/>
          <w:sz w:val="24"/>
          <w:szCs w:val="24"/>
          <w:lang w:val="en-US" w:eastAsia="ru-RU"/>
        </w:rPr>
        <w:t>: danko-1995@mail.ru</w:t>
      </w:r>
    </w:p>
    <w:p w:rsidR="00B500DE" w:rsidRPr="001B201A" w:rsidRDefault="00B500DE" w:rsidP="00B500D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 w:eastAsia="ru-RU"/>
        </w:rPr>
      </w:pPr>
      <w:r w:rsidRPr="001B201A">
        <w:rPr>
          <w:rFonts w:ascii="Times New Roman" w:hAnsi="Times New Roman"/>
          <w:b/>
          <w:i/>
          <w:sz w:val="24"/>
          <w:szCs w:val="24"/>
          <w:lang w:val="en-US" w:eastAsia="ru-RU"/>
        </w:rPr>
        <w:t>*****************************************************************************</w:t>
      </w:r>
    </w:p>
    <w:p w:rsidR="00B500DE" w:rsidRPr="001B201A" w:rsidRDefault="00B500D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E6D04" w:rsidRDefault="006E6D04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 w:rsidR="001B201A">
        <w:rPr>
          <w:rFonts w:ascii="Times New Roman" w:hAnsi="Times New Roman"/>
          <w:b/>
          <w:sz w:val="28"/>
          <w:szCs w:val="28"/>
        </w:rPr>
        <w:t>ОАО «ДАНКО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 w:rsidR="00315CE5"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общем собрании акционеров</w:t>
      </w:r>
    </w:p>
    <w:p w:rsidR="006E6D04" w:rsidRDefault="006E6D04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6D04" w:rsidRPr="00AF55CC" w:rsidRDefault="006E6D04" w:rsidP="002C32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</w:t>
      </w:r>
      <w:r w:rsidR="00AF55CC">
        <w:rPr>
          <w:rFonts w:ascii="Times New Roman" w:hAnsi="Times New Roman"/>
          <w:sz w:val="28"/>
          <w:szCs w:val="28"/>
        </w:rPr>
        <w:t>кр</w:t>
      </w:r>
      <w:r w:rsidR="001B201A">
        <w:rPr>
          <w:rFonts w:ascii="Times New Roman" w:hAnsi="Times New Roman"/>
          <w:sz w:val="28"/>
          <w:szCs w:val="28"/>
        </w:rPr>
        <w:t>ытое акционерное общество «ДАНКО</w:t>
      </w:r>
      <w:r>
        <w:rPr>
          <w:rFonts w:ascii="Times New Roman" w:hAnsi="Times New Roman"/>
          <w:sz w:val="28"/>
          <w:szCs w:val="28"/>
        </w:rPr>
        <w:t xml:space="preserve">», расположенное по адресу: </w:t>
      </w:r>
      <w:r w:rsidR="00AF55CC">
        <w:rPr>
          <w:rFonts w:ascii="Times New Roman" w:hAnsi="Times New Roman"/>
          <w:sz w:val="28"/>
          <w:szCs w:val="28"/>
        </w:rPr>
        <w:t>г.Витебск, ул.Правды, 40</w:t>
      </w:r>
      <w:r>
        <w:rPr>
          <w:rFonts w:ascii="Times New Roman" w:hAnsi="Times New Roman"/>
          <w:sz w:val="28"/>
          <w:szCs w:val="28"/>
        </w:rPr>
        <w:t xml:space="preserve">, настоящим информирует, что на основании решения </w:t>
      </w:r>
      <w:r w:rsidR="00AF55CC" w:rsidRPr="00AF55CC">
        <w:rPr>
          <w:rFonts w:ascii="Times New Roman" w:hAnsi="Times New Roman"/>
          <w:sz w:val="28"/>
          <w:szCs w:val="28"/>
        </w:rPr>
        <w:t>Наблюдательного совета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E6D54">
        <w:rPr>
          <w:rFonts w:ascii="Times New Roman" w:hAnsi="Times New Roman"/>
          <w:sz w:val="28"/>
          <w:szCs w:val="28"/>
        </w:rPr>
        <w:t>25</w:t>
      </w:r>
      <w:r w:rsidR="00315CE5">
        <w:rPr>
          <w:rFonts w:ascii="Times New Roman" w:hAnsi="Times New Roman"/>
          <w:sz w:val="28"/>
          <w:szCs w:val="28"/>
        </w:rPr>
        <w:t>.02</w:t>
      </w:r>
      <w:r w:rsidR="001B201A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315CE5">
        <w:rPr>
          <w:rFonts w:ascii="Times New Roman" w:hAnsi="Times New Roman"/>
          <w:sz w:val="28"/>
          <w:szCs w:val="28"/>
        </w:rPr>
        <w:t>01</w:t>
      </w:r>
      <w:r w:rsidR="001B201A">
        <w:rPr>
          <w:rFonts w:ascii="Times New Roman" w:hAnsi="Times New Roman"/>
          <w:sz w:val="28"/>
          <w:szCs w:val="28"/>
        </w:rPr>
        <w:t xml:space="preserve">.03.2020 </w:t>
      </w:r>
      <w:r>
        <w:rPr>
          <w:rFonts w:ascii="Times New Roman" w:hAnsi="Times New Roman"/>
          <w:sz w:val="28"/>
          <w:szCs w:val="28"/>
        </w:rPr>
        <w:t>г</w:t>
      </w:r>
      <w:r w:rsidR="00315CE5">
        <w:rPr>
          <w:rFonts w:ascii="Times New Roman" w:hAnsi="Times New Roman"/>
          <w:sz w:val="28"/>
          <w:szCs w:val="28"/>
        </w:rPr>
        <w:t>ода для проведения</w:t>
      </w:r>
      <w:r>
        <w:rPr>
          <w:rFonts w:ascii="Times New Roman" w:hAnsi="Times New Roman"/>
          <w:sz w:val="28"/>
          <w:szCs w:val="28"/>
        </w:rPr>
        <w:t xml:space="preserve"> общего собрания акци</w:t>
      </w:r>
      <w:r w:rsidR="00315CE5">
        <w:rPr>
          <w:rFonts w:ascii="Times New Roman" w:hAnsi="Times New Roman"/>
          <w:sz w:val="28"/>
          <w:szCs w:val="28"/>
        </w:rPr>
        <w:t>онер</w:t>
      </w:r>
      <w:r w:rsidR="001B201A">
        <w:rPr>
          <w:rFonts w:ascii="Times New Roman" w:hAnsi="Times New Roman"/>
          <w:sz w:val="28"/>
          <w:szCs w:val="28"/>
        </w:rPr>
        <w:t>ов, которое состоится 30.03.2020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B500DE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ля составления списка лиц, имеющ</w:t>
      </w:r>
      <w:r w:rsidR="00315CE5">
        <w:rPr>
          <w:rFonts w:ascii="Times New Roman" w:hAnsi="Times New Roman"/>
          <w:sz w:val="28"/>
          <w:szCs w:val="28"/>
        </w:rPr>
        <w:t xml:space="preserve">их право на участие в </w:t>
      </w:r>
      <w:r w:rsidR="00AF55CC">
        <w:rPr>
          <w:rFonts w:ascii="Times New Roman" w:hAnsi="Times New Roman"/>
          <w:sz w:val="28"/>
          <w:szCs w:val="28"/>
        </w:rPr>
        <w:t>общем собрании акционеров</w:t>
      </w:r>
      <w:r>
        <w:rPr>
          <w:rFonts w:ascii="Times New Roman" w:hAnsi="Times New Roman"/>
          <w:sz w:val="28"/>
          <w:szCs w:val="28"/>
        </w:rPr>
        <w:t>.</w:t>
      </w:r>
    </w:p>
    <w:p w:rsidR="006E6D04" w:rsidRPr="00E3439C" w:rsidRDefault="006E6D04"/>
    <w:p w:rsidR="006E6D04" w:rsidRPr="00E3439C" w:rsidRDefault="006E6D04"/>
    <w:p w:rsidR="006E6D04" w:rsidRPr="00AF55CC" w:rsidRDefault="00AF55CC">
      <w:pPr>
        <w:rPr>
          <w:rFonts w:ascii="Times New Roman" w:hAnsi="Times New Roman"/>
          <w:sz w:val="28"/>
          <w:szCs w:val="28"/>
        </w:rPr>
      </w:pPr>
      <w:r>
        <w:t xml:space="preserve">                 </w:t>
      </w:r>
      <w:r w:rsidR="001B201A">
        <w:rPr>
          <w:rFonts w:ascii="Times New Roman" w:hAnsi="Times New Roman"/>
          <w:sz w:val="28"/>
          <w:szCs w:val="28"/>
        </w:rPr>
        <w:t>Директор ОАО «ДАНКО</w:t>
      </w:r>
      <w:r w:rsidRPr="00AF55CC">
        <w:rPr>
          <w:rFonts w:ascii="Times New Roman" w:hAnsi="Times New Roman"/>
          <w:sz w:val="28"/>
          <w:szCs w:val="28"/>
        </w:rPr>
        <w:t>»                                   Наумович Д.А.</w:t>
      </w:r>
    </w:p>
    <w:sectPr w:rsidR="006E6D04" w:rsidRPr="00AF55CC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651CF"/>
    <w:rsid w:val="00070B9B"/>
    <w:rsid w:val="00084FAE"/>
    <w:rsid w:val="000951EB"/>
    <w:rsid w:val="000D7575"/>
    <w:rsid w:val="000F1F1D"/>
    <w:rsid w:val="00164E96"/>
    <w:rsid w:val="001A2013"/>
    <w:rsid w:val="001B201A"/>
    <w:rsid w:val="0027511E"/>
    <w:rsid w:val="002C3255"/>
    <w:rsid w:val="00315CE5"/>
    <w:rsid w:val="003847D9"/>
    <w:rsid w:val="005C2429"/>
    <w:rsid w:val="00630997"/>
    <w:rsid w:val="00642A6F"/>
    <w:rsid w:val="006525C2"/>
    <w:rsid w:val="006D00A4"/>
    <w:rsid w:val="006E32FD"/>
    <w:rsid w:val="006E6D04"/>
    <w:rsid w:val="00706EB9"/>
    <w:rsid w:val="00756BC3"/>
    <w:rsid w:val="00761A62"/>
    <w:rsid w:val="00765F3F"/>
    <w:rsid w:val="0082517C"/>
    <w:rsid w:val="008D384E"/>
    <w:rsid w:val="00913C23"/>
    <w:rsid w:val="009943BF"/>
    <w:rsid w:val="00AC5B54"/>
    <w:rsid w:val="00AD57E4"/>
    <w:rsid w:val="00AE075C"/>
    <w:rsid w:val="00AF55CC"/>
    <w:rsid w:val="00B41717"/>
    <w:rsid w:val="00B500DE"/>
    <w:rsid w:val="00BE5CBD"/>
    <w:rsid w:val="00C43C93"/>
    <w:rsid w:val="00C87923"/>
    <w:rsid w:val="00C92DE1"/>
    <w:rsid w:val="00CC68CE"/>
    <w:rsid w:val="00CD4909"/>
    <w:rsid w:val="00E3439C"/>
    <w:rsid w:val="00E35E83"/>
    <w:rsid w:val="00EA576D"/>
    <w:rsid w:val="00ED0FC6"/>
    <w:rsid w:val="00F878C0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6A248C5-3F00-4EFD-92F7-F0412D83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ОАО «Данко» для составления списка лиц, имеющих право на участие во внеочередном общем собрании акционеров</vt:lpstr>
    </vt:vector>
  </TitlesOfParts>
  <Company>Reanimator Extreme Edition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ОАО «Данко» для составления списка лиц, имеющих право на участие во внеочередном общем собрании акционеров</dc:title>
  <dc:creator>Zhukowskaya</dc:creator>
  <cp:lastModifiedBy>Tolochko Ekaterina</cp:lastModifiedBy>
  <cp:revision>2</cp:revision>
  <cp:lastPrinted>2018-02-26T10:20:00Z</cp:lastPrinted>
  <dcterms:created xsi:type="dcterms:W3CDTF">2020-02-26T12:11:00Z</dcterms:created>
  <dcterms:modified xsi:type="dcterms:W3CDTF">2020-02-26T12:11:00Z</dcterms:modified>
</cp:coreProperties>
</file>