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B21" w:rsidRDefault="00995B21" w:rsidP="00995B21">
      <w:pPr>
        <w:jc w:val="both"/>
        <w:rPr>
          <w:rFonts w:cs="Times New Roman"/>
        </w:rPr>
      </w:pPr>
      <w:bookmarkStart w:id="0" w:name="_GoBack"/>
      <w:bookmarkEnd w:id="0"/>
      <w:r w:rsidRPr="005B22D4">
        <w:rPr>
          <w:rFonts w:eastAsia="Times New Roman" w:cs="Times New Roman"/>
        </w:rPr>
        <w:t xml:space="preserve">Настоящим </w:t>
      </w:r>
      <w:r w:rsidRPr="00C14A08">
        <w:rPr>
          <w:rFonts w:eastAsia="Times New Roman" w:cs="Times New Roman"/>
        </w:rPr>
        <w:t>Закрытое акционерное общество «</w:t>
      </w:r>
      <w:proofErr w:type="spellStart"/>
      <w:r w:rsidRPr="00C14A08">
        <w:rPr>
          <w:rFonts w:eastAsia="Times New Roman" w:cs="Times New Roman"/>
        </w:rPr>
        <w:t>СайенсСофт</w:t>
      </w:r>
      <w:proofErr w:type="spellEnd"/>
      <w:r w:rsidRPr="00C14A08">
        <w:rPr>
          <w:rFonts w:eastAsia="Times New Roman" w:cs="Times New Roman"/>
        </w:rPr>
        <w:t xml:space="preserve"> </w:t>
      </w:r>
      <w:proofErr w:type="spellStart"/>
      <w:r w:rsidRPr="00C14A08">
        <w:rPr>
          <w:rFonts w:eastAsia="Times New Roman" w:cs="Times New Roman"/>
        </w:rPr>
        <w:t>Груп</w:t>
      </w:r>
      <w:proofErr w:type="spellEnd"/>
      <w:r w:rsidRPr="00C14A08">
        <w:rPr>
          <w:rFonts w:eastAsia="Times New Roman" w:cs="Times New Roman"/>
        </w:rPr>
        <w:t>»</w:t>
      </w:r>
      <w:r>
        <w:rPr>
          <w:rFonts w:cs="Times New Roman"/>
        </w:rPr>
        <w:t xml:space="preserve">, расположенное по адресу: </w:t>
      </w:r>
      <w:r w:rsidRPr="00141BF4">
        <w:rPr>
          <w:rFonts w:cs="Times New Roman"/>
        </w:rPr>
        <w:t>220040,</w:t>
      </w:r>
      <w:r>
        <w:rPr>
          <w:rFonts w:cs="Times New Roman"/>
        </w:rPr>
        <w:t xml:space="preserve"> г. Минск, ул. Беды, 2, комн.417,</w:t>
      </w:r>
      <w:r w:rsidRPr="00141BF4">
        <w:rPr>
          <w:rFonts w:cs="Times New Roman"/>
        </w:rPr>
        <w:t xml:space="preserve"> информирует</w:t>
      </w:r>
      <w:r>
        <w:rPr>
          <w:rFonts w:cs="Times New Roman"/>
        </w:rPr>
        <w:t xml:space="preserve"> о том</w:t>
      </w:r>
      <w:r w:rsidRPr="00141BF4">
        <w:rPr>
          <w:rFonts w:cs="Times New Roman"/>
        </w:rPr>
        <w:t xml:space="preserve">, что на основании решения </w:t>
      </w:r>
      <w:r>
        <w:rPr>
          <w:rFonts w:cs="Times New Roman"/>
        </w:rPr>
        <w:t>очередного</w:t>
      </w:r>
      <w:r w:rsidRPr="00141BF4">
        <w:rPr>
          <w:rFonts w:cs="Times New Roman"/>
        </w:rPr>
        <w:t xml:space="preserve"> общего собрания акционеров (Протокол №</w:t>
      </w:r>
      <w:r w:rsidR="00AE25F0" w:rsidRPr="00AE25F0">
        <w:rPr>
          <w:rFonts w:cs="Times New Roman"/>
        </w:rPr>
        <w:t>09</w:t>
      </w:r>
      <w:r>
        <w:rPr>
          <w:rFonts w:cs="Times New Roman"/>
        </w:rPr>
        <w:t>/</w:t>
      </w:r>
      <w:r w:rsidR="00F3406B">
        <w:rPr>
          <w:rFonts w:cs="Times New Roman"/>
        </w:rPr>
        <w:t>0</w:t>
      </w:r>
      <w:r w:rsidR="00AE25F0" w:rsidRPr="00AE25F0">
        <w:rPr>
          <w:rFonts w:cs="Times New Roman"/>
        </w:rPr>
        <w:t>4</w:t>
      </w:r>
      <w:r>
        <w:rPr>
          <w:rFonts w:cs="Times New Roman"/>
        </w:rPr>
        <w:t>/201</w:t>
      </w:r>
      <w:r w:rsidR="00F3406B">
        <w:rPr>
          <w:rFonts w:cs="Times New Roman"/>
        </w:rPr>
        <w:t>8</w:t>
      </w:r>
      <w:r w:rsidRPr="00141BF4">
        <w:rPr>
          <w:rFonts w:cs="Times New Roman"/>
        </w:rPr>
        <w:t xml:space="preserve"> от </w:t>
      </w:r>
      <w:r w:rsidR="00AE25F0" w:rsidRPr="00AE25F0">
        <w:rPr>
          <w:rFonts w:cs="Times New Roman"/>
        </w:rPr>
        <w:t>09</w:t>
      </w:r>
      <w:r w:rsidR="00F3406B">
        <w:rPr>
          <w:rFonts w:cs="Times New Roman"/>
        </w:rPr>
        <w:t>.</w:t>
      </w:r>
      <w:r>
        <w:rPr>
          <w:rFonts w:cs="Times New Roman"/>
        </w:rPr>
        <w:t>0</w:t>
      </w:r>
      <w:r w:rsidR="00AE25F0" w:rsidRPr="00AE25F0">
        <w:rPr>
          <w:rFonts w:cs="Times New Roman"/>
        </w:rPr>
        <w:t>4</w:t>
      </w:r>
      <w:r>
        <w:rPr>
          <w:rFonts w:cs="Times New Roman"/>
        </w:rPr>
        <w:t>.201</w:t>
      </w:r>
      <w:r w:rsidR="00F3406B">
        <w:rPr>
          <w:rFonts w:cs="Times New Roman"/>
        </w:rPr>
        <w:t>8</w:t>
      </w:r>
      <w:r w:rsidRPr="00141BF4">
        <w:rPr>
          <w:rFonts w:cs="Times New Roman"/>
        </w:rPr>
        <w:t xml:space="preserve">) определен следующий порядок выплаты дивидендов за </w:t>
      </w:r>
      <w:r w:rsidR="00AE25F0">
        <w:rPr>
          <w:rFonts w:cs="Times New Roman"/>
        </w:rPr>
        <w:t>первый</w:t>
      </w:r>
      <w:r>
        <w:rPr>
          <w:rFonts w:cs="Times New Roman"/>
        </w:rPr>
        <w:t xml:space="preserve"> квартал</w:t>
      </w:r>
      <w:r w:rsidRPr="00141BF4">
        <w:rPr>
          <w:rFonts w:cs="Times New Roman"/>
        </w:rPr>
        <w:t xml:space="preserve"> 201</w:t>
      </w:r>
      <w:r w:rsidR="00AE25F0">
        <w:rPr>
          <w:rFonts w:cs="Times New Roman"/>
        </w:rPr>
        <w:t>8</w:t>
      </w:r>
      <w:r>
        <w:rPr>
          <w:rFonts w:cs="Times New Roman"/>
        </w:rPr>
        <w:t xml:space="preserve"> года:</w:t>
      </w:r>
    </w:p>
    <w:p w:rsidR="00995B21" w:rsidRPr="00141BF4" w:rsidRDefault="00995B21" w:rsidP="00995B21">
      <w:pPr>
        <w:jc w:val="both"/>
        <w:rPr>
          <w:rFonts w:cs="Times New Roman"/>
        </w:rPr>
      </w:pPr>
    </w:p>
    <w:p w:rsidR="00995B21" w:rsidRPr="00141BF4" w:rsidRDefault="00995B21" w:rsidP="00995B21">
      <w:pPr>
        <w:jc w:val="both"/>
        <w:rPr>
          <w:rFonts w:cs="Times New Roman"/>
        </w:rPr>
      </w:pPr>
      <w:r w:rsidRPr="00141BF4">
        <w:rPr>
          <w:rFonts w:cs="Times New Roman"/>
        </w:rPr>
        <w:t xml:space="preserve">- размер дивидендов на одну </w:t>
      </w:r>
      <w:r>
        <w:rPr>
          <w:rFonts w:cs="Times New Roman"/>
        </w:rPr>
        <w:t xml:space="preserve">простую </w:t>
      </w:r>
      <w:r w:rsidRPr="00141BF4">
        <w:rPr>
          <w:rFonts w:cs="Times New Roman"/>
        </w:rPr>
        <w:t xml:space="preserve">акцию составляет </w:t>
      </w:r>
      <w:r w:rsidR="003C1CDC" w:rsidRPr="003C1CDC">
        <w:rPr>
          <w:rFonts w:cs="Times New Roman"/>
        </w:rPr>
        <w:t>178</w:t>
      </w:r>
      <w:r w:rsidR="003C1CDC">
        <w:rPr>
          <w:rFonts w:cs="Times New Roman"/>
        </w:rPr>
        <w:t>,37</w:t>
      </w:r>
      <w:r w:rsidR="00F3406B">
        <w:rPr>
          <w:rFonts w:cs="Times New Roman"/>
        </w:rPr>
        <w:t xml:space="preserve"> рублей</w:t>
      </w:r>
      <w:r w:rsidRPr="00141BF4">
        <w:rPr>
          <w:rFonts w:cs="Times New Roman"/>
        </w:rPr>
        <w:t xml:space="preserve"> (с учетом </w:t>
      </w:r>
      <w:r>
        <w:rPr>
          <w:rFonts w:cs="Times New Roman"/>
        </w:rPr>
        <w:t>всех налогов и сборов</w:t>
      </w:r>
      <w:r w:rsidRPr="00141BF4">
        <w:rPr>
          <w:rFonts w:cs="Times New Roman"/>
        </w:rPr>
        <w:t>).</w:t>
      </w:r>
    </w:p>
    <w:p w:rsidR="00995B21" w:rsidRPr="00141BF4" w:rsidRDefault="00995B21" w:rsidP="00995B21">
      <w:pPr>
        <w:jc w:val="both"/>
        <w:rPr>
          <w:rFonts w:cs="Times New Roman"/>
        </w:rPr>
      </w:pPr>
      <w:r w:rsidRPr="00141BF4">
        <w:rPr>
          <w:rFonts w:cs="Times New Roman"/>
        </w:rPr>
        <w:t xml:space="preserve">- период выплаты дивидендов с </w:t>
      </w:r>
      <w:r w:rsidR="00AE25F0">
        <w:rPr>
          <w:rFonts w:cs="Times New Roman"/>
        </w:rPr>
        <w:t>09</w:t>
      </w:r>
      <w:r>
        <w:rPr>
          <w:rFonts w:cs="Times New Roman"/>
        </w:rPr>
        <w:t>.0</w:t>
      </w:r>
      <w:r w:rsidR="00AE25F0">
        <w:rPr>
          <w:rFonts w:cs="Times New Roman"/>
        </w:rPr>
        <w:t>4</w:t>
      </w:r>
      <w:r>
        <w:rPr>
          <w:rFonts w:cs="Times New Roman"/>
        </w:rPr>
        <w:t>.201</w:t>
      </w:r>
      <w:r w:rsidR="00F3406B">
        <w:rPr>
          <w:rFonts w:cs="Times New Roman"/>
        </w:rPr>
        <w:t>8</w:t>
      </w:r>
      <w:r>
        <w:rPr>
          <w:rFonts w:cs="Times New Roman"/>
        </w:rPr>
        <w:t xml:space="preserve"> по </w:t>
      </w:r>
      <w:r w:rsidR="00AE25F0">
        <w:rPr>
          <w:rFonts w:cs="Times New Roman"/>
        </w:rPr>
        <w:t>29</w:t>
      </w:r>
      <w:r>
        <w:rPr>
          <w:rFonts w:cs="Times New Roman"/>
        </w:rPr>
        <w:t>.</w:t>
      </w:r>
      <w:r w:rsidR="00F3406B">
        <w:rPr>
          <w:rFonts w:cs="Times New Roman"/>
        </w:rPr>
        <w:t>0</w:t>
      </w:r>
      <w:r w:rsidR="00AE25F0">
        <w:rPr>
          <w:rFonts w:cs="Times New Roman"/>
        </w:rPr>
        <w:t>6</w:t>
      </w:r>
      <w:r>
        <w:rPr>
          <w:rFonts w:cs="Times New Roman"/>
        </w:rPr>
        <w:t>.201</w:t>
      </w:r>
      <w:r w:rsidR="00F3406B">
        <w:rPr>
          <w:rFonts w:cs="Times New Roman"/>
        </w:rPr>
        <w:t>8</w:t>
      </w:r>
      <w:r>
        <w:rPr>
          <w:rFonts w:cs="Times New Roman"/>
        </w:rPr>
        <w:t xml:space="preserve"> путем перечисления денежных средств на расчетные счета акционеров.</w:t>
      </w:r>
    </w:p>
    <w:p w:rsidR="00995B21" w:rsidRDefault="00995B21" w:rsidP="00995B21">
      <w:pPr>
        <w:ind w:firstLine="720"/>
        <w:jc w:val="both"/>
        <w:rPr>
          <w:rFonts w:cs="Times New Roman"/>
        </w:rPr>
      </w:pPr>
    </w:p>
    <w:p w:rsidR="00995B21" w:rsidRPr="005B22D4" w:rsidRDefault="00995B21" w:rsidP="00995B21">
      <w:pPr>
        <w:ind w:firstLine="720"/>
        <w:jc w:val="both"/>
        <w:rPr>
          <w:rFonts w:cs="Times New Roman"/>
        </w:rPr>
      </w:pPr>
    </w:p>
    <w:p w:rsidR="00995B21" w:rsidRPr="005B22D4" w:rsidRDefault="00F3406B" w:rsidP="00995B21">
      <w:pPr>
        <w:jc w:val="both"/>
        <w:rPr>
          <w:rFonts w:cs="Times New Roman"/>
          <w:lang w:val="be-BY"/>
        </w:rPr>
      </w:pPr>
      <w:r>
        <w:rPr>
          <w:rFonts w:cs="Times New Roman"/>
        </w:rPr>
        <w:t>Д</w:t>
      </w:r>
      <w:r w:rsidR="00995B21" w:rsidRPr="005B22D4">
        <w:rPr>
          <w:rFonts w:cs="Times New Roman"/>
        </w:rPr>
        <w:t>иректор</w:t>
      </w:r>
    </w:p>
    <w:p w:rsidR="00995B21" w:rsidRPr="00C14A08" w:rsidRDefault="00995B21" w:rsidP="00995B21">
      <w:pPr>
        <w:jc w:val="both"/>
        <w:rPr>
          <w:rFonts w:cs="Times New Roman"/>
          <w:lang w:val="be-BY"/>
        </w:rPr>
      </w:pPr>
      <w:r w:rsidRPr="00C14A08">
        <w:rPr>
          <w:rFonts w:cs="Times New Roman"/>
          <w:lang w:val="be-BY"/>
        </w:rPr>
        <w:t>ЗАО «</w:t>
      </w:r>
      <w:r w:rsidRPr="00C14A08">
        <w:rPr>
          <w:rFonts w:eastAsia="Times New Roman" w:cs="Times New Roman"/>
          <w:lang w:val="be-BY"/>
        </w:rPr>
        <w:t>СайенсСофт Груп</w:t>
      </w:r>
      <w:r w:rsidRPr="00C14A08">
        <w:rPr>
          <w:rFonts w:cs="Times New Roman"/>
          <w:lang w:val="be-BY"/>
        </w:rPr>
        <w:t>»</w:t>
      </w:r>
      <w:r w:rsidRPr="00C14A08">
        <w:rPr>
          <w:rFonts w:cs="Times New Roman"/>
          <w:lang w:val="be-BY"/>
        </w:rPr>
        <w:tab/>
      </w:r>
      <w:r w:rsidRPr="00C14A08">
        <w:rPr>
          <w:rFonts w:cs="Times New Roman"/>
          <w:lang w:val="be-BY"/>
        </w:rPr>
        <w:tab/>
        <w:t xml:space="preserve">  </w:t>
      </w:r>
      <w:r w:rsidRPr="00C14A08">
        <w:rPr>
          <w:rFonts w:cs="Times New Roman"/>
          <w:lang w:val="be-BY"/>
        </w:rPr>
        <w:tab/>
      </w:r>
      <w:r w:rsidRPr="00C14A08">
        <w:rPr>
          <w:rFonts w:cs="Times New Roman"/>
          <w:lang w:val="be-BY"/>
        </w:rPr>
        <w:tab/>
        <w:t xml:space="preserve">                              Б.Ю. Шикл</w:t>
      </w:r>
      <w:r>
        <w:rPr>
          <w:rFonts w:cs="Times New Roman"/>
          <w:lang w:val="be-BY"/>
        </w:rPr>
        <w:t>о</w:t>
      </w:r>
    </w:p>
    <w:p w:rsidR="00934189" w:rsidRPr="00995B21" w:rsidRDefault="003D1F2B">
      <w:pPr>
        <w:rPr>
          <w:lang w:val="be-BY"/>
        </w:rPr>
      </w:pPr>
    </w:p>
    <w:sectPr w:rsidR="00934189" w:rsidRPr="00995B2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B21"/>
    <w:rsid w:val="002D64F3"/>
    <w:rsid w:val="003C1CDC"/>
    <w:rsid w:val="003D1F2B"/>
    <w:rsid w:val="00995B21"/>
    <w:rsid w:val="00AE25F0"/>
    <w:rsid w:val="00ED2C76"/>
    <w:rsid w:val="00F3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8B56CD-1B0D-41B6-8130-F7BEF974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B21"/>
    <w:pPr>
      <w:spacing w:after="0" w:line="240" w:lineRule="auto"/>
    </w:pPr>
    <w:rPr>
      <w:rFonts w:ascii="Times New Roman" w:eastAsiaTheme="minorEastAsia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Dubovik, Maryna</dc:creator>
  <cp:keywords/>
  <dc:description/>
  <cp:lastModifiedBy>Tolochko Ekaterina</cp:lastModifiedBy>
  <cp:revision>2</cp:revision>
  <dcterms:created xsi:type="dcterms:W3CDTF">2018-04-09T13:31:00Z</dcterms:created>
  <dcterms:modified xsi:type="dcterms:W3CDTF">2018-04-09T13:31:00Z</dcterms:modified>
</cp:coreProperties>
</file>