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D4555"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«СП-Строй», расположенное по адресу: 246004, г.Гомель, ул.Рабочая, 16, настоящим информирует, что общим собранием акционеров общества от </w:t>
      </w:r>
      <w:r w:rsidR="007277D8">
        <w:rPr>
          <w:rFonts w:ascii="Times New Roman" w:hAnsi="Times New Roman" w:cs="Times New Roman"/>
          <w:sz w:val="28"/>
          <w:szCs w:val="28"/>
        </w:rPr>
        <w:t>29</w:t>
      </w:r>
      <w:r w:rsidRPr="004D4555"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7277D8">
        <w:rPr>
          <w:rFonts w:ascii="Times New Roman" w:hAnsi="Times New Roman" w:cs="Times New Roman"/>
          <w:sz w:val="28"/>
          <w:szCs w:val="28"/>
        </w:rPr>
        <w:t>8</w:t>
      </w:r>
      <w:r w:rsidRPr="004D4555">
        <w:rPr>
          <w:rFonts w:ascii="Times New Roman" w:hAnsi="Times New Roman" w:cs="Times New Roman"/>
          <w:sz w:val="28"/>
          <w:szCs w:val="28"/>
        </w:rPr>
        <w:t xml:space="preserve"> года принято решение о выплате дивидендов акционерам общества.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 0,0</w:t>
      </w:r>
      <w:r w:rsidR="007277D8">
        <w:rPr>
          <w:rFonts w:ascii="Times New Roman" w:hAnsi="Times New Roman" w:cs="Times New Roman"/>
          <w:sz w:val="28"/>
          <w:szCs w:val="28"/>
        </w:rPr>
        <w:t>20289</w:t>
      </w:r>
      <w:r w:rsidRPr="004D45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 xml:space="preserve">Срок и порядок выплаты дивидендов: </w:t>
      </w:r>
      <w:r w:rsidR="00A14BED">
        <w:rPr>
          <w:rFonts w:ascii="Times New Roman" w:hAnsi="Times New Roman" w:cs="Times New Roman"/>
          <w:sz w:val="28"/>
          <w:szCs w:val="28"/>
        </w:rPr>
        <w:t xml:space="preserve">акционерам, работникам общества, путем перечисления на лицевые счета </w:t>
      </w:r>
      <w:r w:rsidRPr="004D4555">
        <w:rPr>
          <w:rFonts w:ascii="Times New Roman" w:hAnsi="Times New Roman" w:cs="Times New Roman"/>
          <w:sz w:val="28"/>
          <w:szCs w:val="28"/>
        </w:rPr>
        <w:t xml:space="preserve">с 1 </w:t>
      </w:r>
      <w:r w:rsidR="007277D8">
        <w:rPr>
          <w:rFonts w:ascii="Times New Roman" w:hAnsi="Times New Roman" w:cs="Times New Roman"/>
          <w:sz w:val="28"/>
          <w:szCs w:val="28"/>
        </w:rPr>
        <w:t>апреля</w:t>
      </w:r>
      <w:r w:rsidRPr="004D4555">
        <w:rPr>
          <w:rFonts w:ascii="Times New Roman" w:hAnsi="Times New Roman" w:cs="Times New Roman"/>
          <w:sz w:val="28"/>
          <w:szCs w:val="28"/>
        </w:rPr>
        <w:t xml:space="preserve"> по 3</w:t>
      </w:r>
      <w:r w:rsidR="007277D8">
        <w:rPr>
          <w:rFonts w:ascii="Times New Roman" w:hAnsi="Times New Roman" w:cs="Times New Roman"/>
          <w:sz w:val="28"/>
          <w:szCs w:val="28"/>
        </w:rPr>
        <w:t>1</w:t>
      </w:r>
      <w:r w:rsidRPr="004D4555">
        <w:rPr>
          <w:rFonts w:ascii="Times New Roman" w:hAnsi="Times New Roman" w:cs="Times New Roman"/>
          <w:sz w:val="28"/>
          <w:szCs w:val="28"/>
        </w:rPr>
        <w:t xml:space="preserve"> </w:t>
      </w:r>
      <w:r w:rsidR="007277D8">
        <w:rPr>
          <w:rFonts w:ascii="Times New Roman" w:hAnsi="Times New Roman" w:cs="Times New Roman"/>
          <w:sz w:val="28"/>
          <w:szCs w:val="28"/>
        </w:rPr>
        <w:t>мая</w:t>
      </w:r>
      <w:r w:rsidRPr="004D4555">
        <w:rPr>
          <w:rFonts w:ascii="Times New Roman" w:hAnsi="Times New Roman" w:cs="Times New Roman"/>
          <w:sz w:val="28"/>
          <w:szCs w:val="28"/>
        </w:rPr>
        <w:t xml:space="preserve"> 201</w:t>
      </w:r>
      <w:r w:rsidR="007277D8">
        <w:rPr>
          <w:rFonts w:ascii="Times New Roman" w:hAnsi="Times New Roman" w:cs="Times New Roman"/>
          <w:sz w:val="28"/>
          <w:szCs w:val="28"/>
        </w:rPr>
        <w:t>8</w:t>
      </w:r>
      <w:r w:rsidRPr="004D45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A14BED">
        <w:rPr>
          <w:rFonts w:ascii="Times New Roman" w:hAnsi="Times New Roman" w:cs="Times New Roman"/>
          <w:sz w:val="28"/>
          <w:szCs w:val="28"/>
        </w:rPr>
        <w:t xml:space="preserve">; акционерам, не являющимися работниками общества, путем перечисления на их счета в банке </w:t>
      </w:r>
      <w:r w:rsidR="00A14BED" w:rsidRPr="004D4555">
        <w:rPr>
          <w:rFonts w:ascii="Times New Roman" w:hAnsi="Times New Roman" w:cs="Times New Roman"/>
          <w:sz w:val="28"/>
          <w:szCs w:val="28"/>
        </w:rPr>
        <w:t xml:space="preserve">с 1 </w:t>
      </w:r>
      <w:r w:rsidR="007277D8">
        <w:rPr>
          <w:rFonts w:ascii="Times New Roman" w:hAnsi="Times New Roman" w:cs="Times New Roman"/>
          <w:sz w:val="28"/>
          <w:szCs w:val="28"/>
        </w:rPr>
        <w:t>апреля</w:t>
      </w:r>
      <w:r w:rsidR="00A14BED" w:rsidRPr="004D4555">
        <w:rPr>
          <w:rFonts w:ascii="Times New Roman" w:hAnsi="Times New Roman" w:cs="Times New Roman"/>
          <w:sz w:val="28"/>
          <w:szCs w:val="28"/>
        </w:rPr>
        <w:t xml:space="preserve"> по 3</w:t>
      </w:r>
      <w:r w:rsidR="007277D8">
        <w:rPr>
          <w:rFonts w:ascii="Times New Roman" w:hAnsi="Times New Roman" w:cs="Times New Roman"/>
          <w:sz w:val="28"/>
          <w:szCs w:val="28"/>
        </w:rPr>
        <w:t>1</w:t>
      </w:r>
      <w:r w:rsidR="00A14BED" w:rsidRPr="004D4555">
        <w:rPr>
          <w:rFonts w:ascii="Times New Roman" w:hAnsi="Times New Roman" w:cs="Times New Roman"/>
          <w:sz w:val="28"/>
          <w:szCs w:val="28"/>
        </w:rPr>
        <w:t xml:space="preserve"> </w:t>
      </w:r>
      <w:r w:rsidR="007277D8">
        <w:rPr>
          <w:rFonts w:ascii="Times New Roman" w:hAnsi="Times New Roman" w:cs="Times New Roman"/>
          <w:sz w:val="28"/>
          <w:szCs w:val="28"/>
        </w:rPr>
        <w:t>мая</w:t>
      </w:r>
      <w:r w:rsidR="00A14BED" w:rsidRPr="004D4555">
        <w:rPr>
          <w:rFonts w:ascii="Times New Roman" w:hAnsi="Times New Roman" w:cs="Times New Roman"/>
          <w:sz w:val="28"/>
          <w:szCs w:val="28"/>
        </w:rPr>
        <w:t xml:space="preserve"> 201</w:t>
      </w:r>
      <w:r w:rsidR="007277D8">
        <w:rPr>
          <w:rFonts w:ascii="Times New Roman" w:hAnsi="Times New Roman" w:cs="Times New Roman"/>
          <w:sz w:val="28"/>
          <w:szCs w:val="28"/>
        </w:rPr>
        <w:t>8</w:t>
      </w:r>
      <w:r w:rsidR="00A14BED" w:rsidRPr="004D45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A14BED">
        <w:rPr>
          <w:rFonts w:ascii="Times New Roman" w:hAnsi="Times New Roman" w:cs="Times New Roman"/>
          <w:sz w:val="28"/>
          <w:szCs w:val="28"/>
        </w:rPr>
        <w:t>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D4555" w:rsidP="004D4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D4555" w:rsidP="004D4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7277D8" w:rsidP="004D455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И.о.д</w:t>
      </w:r>
      <w:r w:rsidR="004D4555" w:rsidRPr="004D455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4D4555" w:rsidRPr="004D4555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>Васильев</w:t>
      </w:r>
      <w:proofErr w:type="spellEnd"/>
    </w:p>
    <w:p w:rsidR="00507652" w:rsidRDefault="00507652"/>
    <w:sectPr w:rsidR="00507652" w:rsidSect="003A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55"/>
    <w:rsid w:val="003A3665"/>
    <w:rsid w:val="004D4555"/>
    <w:rsid w:val="00507652"/>
    <w:rsid w:val="00724885"/>
    <w:rsid w:val="007277D8"/>
    <w:rsid w:val="00A14BED"/>
    <w:rsid w:val="00BC772D"/>
    <w:rsid w:val="00BE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956D5-3BFD-493A-A181-18B68BC4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Tolochko Ekaterina</cp:lastModifiedBy>
  <cp:revision>2</cp:revision>
  <cp:lastPrinted>2018-04-04T07:02:00Z</cp:lastPrinted>
  <dcterms:created xsi:type="dcterms:W3CDTF">2018-04-04T07:39:00Z</dcterms:created>
  <dcterms:modified xsi:type="dcterms:W3CDTF">2018-04-04T07:39:00Z</dcterms:modified>
</cp:coreProperties>
</file>