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BA0380" w:rsidP="0082356B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-300990</wp:posOffset>
                </wp:positionV>
                <wp:extent cx="1866900" cy="10001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354AE1" w:rsidRPr="00354AE1" w:rsidRDefault="00354AE1" w:rsidP="00354AE1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р/с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</w:rPr>
                              <w:t>BY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34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  <w:t>PJCB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3012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354AE1" w:rsidRPr="00655198" w:rsidRDefault="00354AE1" w:rsidP="00354AE1">
                            <w:pP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0006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5210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0933</w:t>
                            </w:r>
                            <w:r w:rsidRPr="00655198"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1A425F" w:rsidRPr="00354AE1" w:rsidRDefault="001A425F">
                            <w:pPr>
                              <w:pStyle w:val="a3"/>
                              <w:rPr>
                                <w:rFonts w:ascii="Times New Roman" w:hAnsi="Times New Roman"/>
                                <w:szCs w:val="19"/>
                              </w:rPr>
                            </w:pP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в ОАО 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«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>Приорбанк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354AE1">
                              <w:rPr>
                                <w:rFonts w:ascii="Times New Roman" w:hAnsi="Times New Roman"/>
                              </w:rPr>
                              <w:t xml:space="preserve">ЦБУ 111 </w:t>
                            </w:r>
                            <w:r w:rsidR="00354AE1" w:rsidRPr="00354AE1">
                              <w:rPr>
                                <w:rFonts w:ascii="Times New Roman" w:hAnsi="Times New Roman"/>
                                <w:szCs w:val="19"/>
                              </w:rPr>
                              <w:t xml:space="preserve">БИК     </w:t>
                            </w:r>
                            <w:r w:rsidR="00354AE1" w:rsidRPr="000130D4">
                              <w:rPr>
                                <w:rFonts w:ascii="Times New Roman" w:hAnsi="Times New Roman"/>
                                <w:color w:val="000000"/>
                                <w:szCs w:val="19"/>
                                <w:shd w:val="clear" w:color="auto" w:fill="FFFFFF"/>
                              </w:rPr>
                              <w:t>PJCBBY2X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УНП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100073912</w:t>
                            </w:r>
                          </w:p>
                          <w:p w:rsidR="001A425F" w:rsidRPr="00D962AF" w:rsidRDefault="003C24AF"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ОКПО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05817390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55.2pt;margin-top:-23.7pt;width:147pt;height: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" stroked="f">
                <v:textbox>
                  <w:txbxContent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354AE1" w:rsidRPr="00354AE1" w:rsidRDefault="00354AE1" w:rsidP="00354AE1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 xml:space="preserve">р/с </w:t>
                      </w:r>
                      <w:r w:rsidRPr="00655198">
                        <w:rPr>
                          <w:b/>
                          <w:sz w:val="19"/>
                          <w:szCs w:val="19"/>
                        </w:rPr>
                        <w:t>BY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34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655198">
                        <w:rPr>
                          <w:b/>
                          <w:sz w:val="19"/>
                          <w:szCs w:val="19"/>
                          <w:lang w:val="en-US"/>
                        </w:rPr>
                        <w:t>PJCB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3012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</w:p>
                    <w:p w:rsidR="00354AE1" w:rsidRPr="00655198" w:rsidRDefault="00354AE1" w:rsidP="00354AE1">
                      <w:pPr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 w:rsidRPr="000130D4">
                        <w:rPr>
                          <w:b/>
                          <w:sz w:val="19"/>
                          <w:szCs w:val="19"/>
                        </w:rPr>
                        <w:t>0006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5210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0000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0933</w:t>
                      </w:r>
                      <w:r w:rsidRPr="00655198">
                        <w:rPr>
                          <w:b/>
                          <w:bCs/>
                          <w:sz w:val="19"/>
                          <w:szCs w:val="19"/>
                        </w:rPr>
                        <w:t xml:space="preserve"> </w:t>
                      </w:r>
                    </w:p>
                    <w:p w:rsidR="001A425F" w:rsidRPr="00354AE1" w:rsidRDefault="001A425F">
                      <w:pPr>
                        <w:pStyle w:val="a3"/>
                        <w:rPr>
                          <w:rFonts w:ascii="Times New Roman" w:hAnsi="Times New Roman"/>
                          <w:szCs w:val="19"/>
                        </w:rPr>
                      </w:pPr>
                      <w:r w:rsidRPr="00D962AF">
                        <w:rPr>
                          <w:rFonts w:ascii="Times New Roman" w:hAnsi="Times New Roman"/>
                        </w:rPr>
                        <w:t xml:space="preserve">в ОАО </w:t>
                      </w:r>
                      <w:r w:rsidR="00B66F18">
                        <w:rPr>
                          <w:rFonts w:ascii="Times New Roman" w:hAnsi="Times New Roman"/>
                        </w:rPr>
                        <w:t>«</w:t>
                      </w:r>
                      <w:r w:rsidRPr="00D962AF">
                        <w:rPr>
                          <w:rFonts w:ascii="Times New Roman" w:hAnsi="Times New Roman"/>
                        </w:rPr>
                        <w:t>Приорбанк</w:t>
                      </w:r>
                      <w:r w:rsidR="00B66F18">
                        <w:rPr>
                          <w:rFonts w:ascii="Times New Roman" w:hAnsi="Times New Roman"/>
                        </w:rPr>
                        <w:t>»</w:t>
                      </w:r>
                      <w:r w:rsidRPr="00D962A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354AE1">
                        <w:rPr>
                          <w:rFonts w:ascii="Times New Roman" w:hAnsi="Times New Roman"/>
                        </w:rPr>
                        <w:t xml:space="preserve">ЦБУ 111 </w:t>
                      </w:r>
                      <w:r w:rsidR="00354AE1" w:rsidRPr="00354AE1">
                        <w:rPr>
                          <w:rFonts w:ascii="Times New Roman" w:hAnsi="Times New Roman"/>
                          <w:szCs w:val="19"/>
                        </w:rPr>
                        <w:t xml:space="preserve">БИК     </w:t>
                      </w:r>
                      <w:r w:rsidR="00354AE1" w:rsidRPr="000130D4">
                        <w:rPr>
                          <w:rFonts w:ascii="Times New Roman" w:hAnsi="Times New Roman"/>
                          <w:color w:val="000000"/>
                          <w:szCs w:val="19"/>
                          <w:shd w:val="clear" w:color="auto" w:fill="FFFFFF"/>
                        </w:rPr>
                        <w:t>PJCBBY2X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 xml:space="preserve">УНП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100073912</w:t>
                      </w:r>
                    </w:p>
                    <w:p w:rsidR="001A425F" w:rsidRPr="00D962AF" w:rsidRDefault="003C24AF">
                      <w:r>
                        <w:rPr>
                          <w:b/>
                          <w:bCs/>
                          <w:sz w:val="19"/>
                        </w:rPr>
                        <w:t xml:space="preserve">ОКПО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05817390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-167640</wp:posOffset>
                </wp:positionV>
                <wp:extent cx="2663825" cy="396240"/>
                <wp:effectExtent l="16510" t="28575" r="15240" b="22860"/>
                <wp:wrapNone/>
                <wp:docPr id="3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63825" cy="3962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0380" w:rsidRDefault="00BA0380" w:rsidP="00BA0380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outline/>
                                <w:color w:val="000000"/>
                                <w:spacing w:val="112"/>
                                <w:sz w:val="56"/>
                                <w:szCs w:val="56"/>
                                <w14:textOutline w14:w="304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МАТЭНА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7" type="#_x0000_t202" style="position:absolute;margin-left:124.75pt;margin-top:-13.2pt;width:209.7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" filled="f" stroked="f">
                <o:lock v:ext="edit" shapetype="t"/>
                <v:textbox style="mso-fit-shape-to-text:t">
                  <w:txbxContent>
                    <w:p w:rsidR="00BA0380" w:rsidRDefault="00BA0380" w:rsidP="00BA0380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outline/>
                          <w:color w:val="000000"/>
                          <w:spacing w:val="112"/>
                          <w:sz w:val="56"/>
                          <w:szCs w:val="56"/>
                          <w14:textOutline w14:w="304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МАТЭНА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-300990</wp:posOffset>
                </wp:positionV>
                <wp:extent cx="1943100" cy="914400"/>
                <wp:effectExtent l="381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Республика Беларусь</w:t>
                            </w: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220030 г. Минск 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ул. Энгельса, д. 34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А</w:t>
                            </w: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тел</w:t>
                            </w:r>
                            <w:r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. 289-15-61, </w:t>
                            </w:r>
                            <w:r w:rsidR="003C24AF">
                              <w:rPr>
                                <w:b/>
                                <w:bCs/>
                                <w:sz w:val="19"/>
                              </w:rPr>
                              <w:t>факс</w:t>
                            </w:r>
                            <w:r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289-15-63</w:t>
                            </w:r>
                          </w:p>
                          <w:p w:rsidR="001A425F" w:rsidRDefault="001A425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Latha" w:hAnsi="Latha"/>
                                <w:b/>
                                <w:bCs/>
                                <w:sz w:val="19"/>
                                <w:lang w:val="en-US"/>
                              </w:rPr>
                              <w:t>e-mail: matena@tut.by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46.5pt;margin-top:-23.7pt;width:153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" stroked="f">
                <v:textbox>
                  <w:txbxContent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Республика Беларусь</w:t>
                      </w: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 xml:space="preserve">220030 г. Минск 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ул. Энгельса, д. 34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А</w:t>
                      </w: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  <w:lang w:val="en-US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тел</w:t>
                      </w:r>
                      <w:r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. 289-15-61, </w:t>
                      </w:r>
                      <w:r w:rsidR="003C24AF">
                        <w:rPr>
                          <w:b/>
                          <w:bCs/>
                          <w:sz w:val="19"/>
                        </w:rPr>
                        <w:t>факс</w:t>
                      </w:r>
                      <w:r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289-15-63</w:t>
                      </w:r>
                    </w:p>
                    <w:p w:rsidR="001A425F" w:rsidRDefault="001A425F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Latha" w:hAnsi="Latha"/>
                          <w:b/>
                          <w:bCs/>
                          <w:sz w:val="19"/>
                          <w:lang w:val="en-US"/>
                        </w:rPr>
                        <w:t>e-mail: matena@tut.by</w:t>
                      </w:r>
                    </w:p>
                  </w:txbxContent>
                </v:textbox>
              </v:rect>
            </w:pict>
          </mc:Fallback>
        </mc:AlternateContent>
      </w:r>
    </w:p>
    <w:p w:rsidR="001A425F" w:rsidRDefault="00BA0380" w:rsidP="0082356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95250</wp:posOffset>
                </wp:positionV>
                <wp:extent cx="2857500" cy="342900"/>
                <wp:effectExtent l="381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 </w:t>
                            </w: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ЗАКРЫТОЕ АКЦИОНЕРНОЕ ОБЩЕСТВО</w:t>
                            </w:r>
                          </w:p>
                          <w:p w:rsidR="001A425F" w:rsidRDefault="001A42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13.25pt;margin-top:7.5pt;width:2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JYGggIAAA0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" stroked="f">
                <v:textbox>
                  <w:txbxContent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  <w:r>
                        <w:rPr>
                          <w:b/>
                          <w:bCs/>
                          <w:sz w:val="21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"/>
                        </w:rPr>
                        <w:t xml:space="preserve">      </w:t>
                      </w:r>
                    </w:p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 ЗАКРЫТОЕ АКЦИОНЕРНОЕ ОБЩЕСТВО</w:t>
                      </w:r>
                    </w:p>
                    <w:p w:rsidR="001A425F" w:rsidRDefault="001A425F"/>
                  </w:txbxContent>
                </v:textbox>
              </v:rect>
            </w:pict>
          </mc:Fallback>
        </mc:AlternateContent>
      </w:r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815CB2" w:rsidRDefault="00815CB2" w:rsidP="0082356B"/>
    <w:p w:rsidR="00815CB2" w:rsidRPr="00C5013D" w:rsidRDefault="00927812" w:rsidP="00815CB2">
      <w:pPr>
        <w:ind w:right="-1"/>
        <w:rPr>
          <w:sz w:val="28"/>
          <w:szCs w:val="28"/>
        </w:rPr>
      </w:pPr>
      <w:r>
        <w:rPr>
          <w:sz w:val="28"/>
          <w:szCs w:val="28"/>
        </w:rPr>
        <w:t>г.Минск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60F61">
        <w:rPr>
          <w:sz w:val="28"/>
          <w:szCs w:val="28"/>
        </w:rPr>
        <w:t>16.03.2018</w:t>
      </w:r>
      <w:r w:rsidR="00815CB2">
        <w:rPr>
          <w:sz w:val="28"/>
          <w:szCs w:val="28"/>
        </w:rPr>
        <w:t xml:space="preserve"> года</w:t>
      </w:r>
    </w:p>
    <w:p w:rsidR="00815CB2" w:rsidRPr="00546A15" w:rsidRDefault="00815CB2" w:rsidP="00815CB2">
      <w:pPr>
        <w:ind w:right="-1"/>
        <w:rPr>
          <w:sz w:val="28"/>
          <w:szCs w:val="28"/>
        </w:rPr>
      </w:pPr>
    </w:p>
    <w:p w:rsidR="00815CB2" w:rsidRPr="00546A15" w:rsidRDefault="00815CB2" w:rsidP="00815CB2">
      <w:pPr>
        <w:ind w:right="-1"/>
        <w:rPr>
          <w:sz w:val="28"/>
          <w:szCs w:val="28"/>
        </w:rPr>
      </w:pPr>
    </w:p>
    <w:p w:rsidR="002D1FF8" w:rsidRDefault="00815CB2" w:rsidP="00815CB2">
      <w:pPr>
        <w:jc w:val="center"/>
        <w:rPr>
          <w:b/>
          <w:sz w:val="28"/>
          <w:szCs w:val="28"/>
        </w:rPr>
      </w:pPr>
      <w:r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2D1FF8">
        <w:rPr>
          <w:b/>
          <w:sz w:val="28"/>
          <w:szCs w:val="28"/>
        </w:rPr>
        <w:t xml:space="preserve"> </w:t>
      </w:r>
    </w:p>
    <w:p w:rsidR="00815CB2" w:rsidRDefault="00815CB2" w:rsidP="00815CB2">
      <w:pPr>
        <w:jc w:val="center"/>
        <w:rPr>
          <w:b/>
          <w:sz w:val="28"/>
          <w:szCs w:val="28"/>
        </w:rPr>
      </w:pPr>
    </w:p>
    <w:p w:rsidR="002D1FF8" w:rsidRPr="00546A15" w:rsidRDefault="002D1FF8" w:rsidP="00815CB2">
      <w:pPr>
        <w:jc w:val="center"/>
        <w:rPr>
          <w:b/>
          <w:sz w:val="28"/>
          <w:szCs w:val="28"/>
        </w:rPr>
      </w:pPr>
    </w:p>
    <w:p w:rsidR="00815CB2" w:rsidRPr="00546A15" w:rsidRDefault="00815CB2" w:rsidP="002D1FF8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 w:rsidR="002D1FF8"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560F61">
        <w:rPr>
          <w:sz w:val="28"/>
          <w:szCs w:val="28"/>
        </w:rPr>
        <w:t xml:space="preserve"> 15.03.2018</w:t>
      </w:r>
      <w:r w:rsidRPr="00546A15">
        <w:rPr>
          <w:sz w:val="28"/>
          <w:szCs w:val="28"/>
        </w:rPr>
        <w:t xml:space="preserve">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 xml:space="preserve">а одну простую акцию, составили </w:t>
      </w:r>
      <w:r w:rsidR="00560F61">
        <w:rPr>
          <w:sz w:val="28"/>
          <w:szCs w:val="28"/>
        </w:rPr>
        <w:t>41</w:t>
      </w:r>
      <w:r w:rsidR="005215D0">
        <w:rPr>
          <w:sz w:val="28"/>
          <w:szCs w:val="28"/>
        </w:rPr>
        <w:t>00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</w:t>
      </w:r>
      <w:r w:rsidR="00927812">
        <w:rPr>
          <w:sz w:val="28"/>
          <w:szCs w:val="28"/>
        </w:rPr>
        <w:t>, срок выплаты до 31</w:t>
      </w:r>
      <w:r w:rsidR="00706E32">
        <w:rPr>
          <w:sz w:val="28"/>
          <w:szCs w:val="28"/>
        </w:rPr>
        <w:t xml:space="preserve"> </w:t>
      </w:r>
      <w:r w:rsidR="00560F61">
        <w:rPr>
          <w:sz w:val="28"/>
          <w:szCs w:val="28"/>
        </w:rPr>
        <w:t>марта 2018</w:t>
      </w:r>
      <w:r w:rsidR="00706E32"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:rsidR="00815CB2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5CB2" w:rsidRDefault="00815CB2" w:rsidP="0082356B">
      <w:pPr>
        <w:spacing w:line="360" w:lineRule="auto"/>
        <w:rPr>
          <w:sz w:val="28"/>
          <w:szCs w:val="28"/>
        </w:rPr>
      </w:pPr>
    </w:p>
    <w:p w:rsidR="001A425F" w:rsidRDefault="00DF4A4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15CB2">
        <w:rPr>
          <w:sz w:val="28"/>
          <w:szCs w:val="28"/>
        </w:rPr>
        <w:tab/>
      </w:r>
      <w:r w:rsidR="00815CB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E568E8" w:rsidRPr="00C65866" w:rsidRDefault="00E568E8" w:rsidP="0082356B">
      <w:pPr>
        <w:spacing w:line="360" w:lineRule="auto"/>
      </w:pPr>
    </w:p>
    <w:sectPr w:rsidR="00E568E8" w:rsidRPr="00C65866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41B6"/>
    <w:rsid w:val="000C1AC2"/>
    <w:rsid w:val="000D5290"/>
    <w:rsid w:val="000E6D7F"/>
    <w:rsid w:val="000F13CD"/>
    <w:rsid w:val="00183616"/>
    <w:rsid w:val="00194E5A"/>
    <w:rsid w:val="001A425F"/>
    <w:rsid w:val="001B7451"/>
    <w:rsid w:val="001F349E"/>
    <w:rsid w:val="00245716"/>
    <w:rsid w:val="002A2670"/>
    <w:rsid w:val="002D1FF8"/>
    <w:rsid w:val="002D4912"/>
    <w:rsid w:val="00344068"/>
    <w:rsid w:val="00354AE1"/>
    <w:rsid w:val="00380CF4"/>
    <w:rsid w:val="003908D3"/>
    <w:rsid w:val="003C24AF"/>
    <w:rsid w:val="00452BF2"/>
    <w:rsid w:val="004C22E8"/>
    <w:rsid w:val="005215D0"/>
    <w:rsid w:val="0053050C"/>
    <w:rsid w:val="00560F61"/>
    <w:rsid w:val="005668CE"/>
    <w:rsid w:val="00594880"/>
    <w:rsid w:val="005D0698"/>
    <w:rsid w:val="0063282E"/>
    <w:rsid w:val="00656A83"/>
    <w:rsid w:val="00693EDB"/>
    <w:rsid w:val="0069548C"/>
    <w:rsid w:val="006A5A23"/>
    <w:rsid w:val="006C34D9"/>
    <w:rsid w:val="006E1E75"/>
    <w:rsid w:val="00706E32"/>
    <w:rsid w:val="00773C87"/>
    <w:rsid w:val="007D3A41"/>
    <w:rsid w:val="007F0E3E"/>
    <w:rsid w:val="00815CB2"/>
    <w:rsid w:val="0082356B"/>
    <w:rsid w:val="00836759"/>
    <w:rsid w:val="009245C5"/>
    <w:rsid w:val="00927812"/>
    <w:rsid w:val="00A063D6"/>
    <w:rsid w:val="00A935A1"/>
    <w:rsid w:val="00AD28E6"/>
    <w:rsid w:val="00B518AD"/>
    <w:rsid w:val="00B66F18"/>
    <w:rsid w:val="00BA0380"/>
    <w:rsid w:val="00BD22EE"/>
    <w:rsid w:val="00BF715B"/>
    <w:rsid w:val="00C03C02"/>
    <w:rsid w:val="00C23ABD"/>
    <w:rsid w:val="00C65866"/>
    <w:rsid w:val="00CF4A8C"/>
    <w:rsid w:val="00D40619"/>
    <w:rsid w:val="00D542D7"/>
    <w:rsid w:val="00D912AA"/>
    <w:rsid w:val="00D962AF"/>
    <w:rsid w:val="00DF4A4B"/>
    <w:rsid w:val="00E05CB7"/>
    <w:rsid w:val="00E568E8"/>
    <w:rsid w:val="00EC4D6C"/>
    <w:rsid w:val="00F90E14"/>
    <w:rsid w:val="00FC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1E11AE5C-FEEE-4D05-AF89-AD74186E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BA0380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2017-06-22T07:38:00Z</cp:lastPrinted>
  <dcterms:created xsi:type="dcterms:W3CDTF">2018-03-16T07:26:00Z</dcterms:created>
  <dcterms:modified xsi:type="dcterms:W3CDTF">2018-03-16T07:26:00Z</dcterms:modified>
</cp:coreProperties>
</file>