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1499">
        <w:rPr>
          <w:rFonts w:ascii="Times New Roman" w:hAnsi="Times New Roman" w:cs="Times New Roman"/>
          <w:sz w:val="28"/>
          <w:szCs w:val="28"/>
        </w:rPr>
        <w:t>ИНФОРМАЦИЯ</w:t>
      </w:r>
    </w:p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выплате дивидендов по акциям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наименование: Открытое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3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Тел./факс (0232) </w:t>
      </w:r>
      <w:r w:rsidR="00B96594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-4</w:t>
      </w:r>
      <w:r w:rsidR="00B9659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</w:t>
      </w:r>
      <w:r w:rsidR="00B96594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96594">
        <w:rPr>
          <w:rFonts w:ascii="Times New Roman" w:hAnsi="Times New Roman" w:cs="Times New Roman"/>
          <w:sz w:val="28"/>
          <w:szCs w:val="28"/>
        </w:rPr>
        <w:t>56-40-73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принятия решения общего собрания акционеров, в соответствии с которым осуществляется выплата дивидендов по акциям  – 2</w:t>
      </w:r>
      <w:r w:rsidR="00F07CE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B96594">
        <w:rPr>
          <w:rFonts w:ascii="Times New Roman" w:hAnsi="Times New Roman" w:cs="Times New Roman"/>
          <w:sz w:val="28"/>
          <w:szCs w:val="28"/>
        </w:rPr>
        <w:t>2</w:t>
      </w:r>
      <w:r w:rsidR="00F07C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Дивиденды, начисленные на одну акцию –</w:t>
      </w:r>
      <w:r w:rsidR="008E362F">
        <w:rPr>
          <w:rFonts w:ascii="Times New Roman" w:hAnsi="Times New Roman" w:cs="Times New Roman"/>
          <w:sz w:val="28"/>
          <w:szCs w:val="28"/>
        </w:rPr>
        <w:t xml:space="preserve"> 0,</w:t>
      </w:r>
      <w:r w:rsidR="00F07CE1" w:rsidRPr="00F07CE1">
        <w:rPr>
          <w:rFonts w:ascii="Times New Roman" w:hAnsi="Times New Roman" w:cs="Times New Roman"/>
          <w:sz w:val="28"/>
          <w:szCs w:val="28"/>
        </w:rPr>
        <w:t xml:space="preserve"> </w:t>
      </w:r>
      <w:r w:rsidR="00F07CE1">
        <w:rPr>
          <w:rFonts w:ascii="Times New Roman" w:hAnsi="Times New Roman" w:cs="Times New Roman"/>
          <w:sz w:val="28"/>
          <w:szCs w:val="28"/>
        </w:rPr>
        <w:t xml:space="preserve">0,01597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62F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44C" w:rsidRDefault="00C1644C" w:rsidP="00C164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дивидендов на принадлежащие Республи</w:t>
      </w:r>
      <w:r w:rsidR="00B96594">
        <w:rPr>
          <w:rFonts w:ascii="Times New Roman" w:hAnsi="Times New Roman" w:cs="Times New Roman"/>
          <w:sz w:val="28"/>
          <w:szCs w:val="28"/>
        </w:rPr>
        <w:t xml:space="preserve">ке Беларусь акции </w:t>
      </w:r>
      <w:r w:rsidR="00C52629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B96594">
        <w:rPr>
          <w:rFonts w:ascii="Times New Roman" w:hAnsi="Times New Roman" w:cs="Times New Roman"/>
          <w:sz w:val="28"/>
          <w:szCs w:val="28"/>
        </w:rPr>
        <w:t>до 01 мая 202</w:t>
      </w:r>
      <w:r w:rsidR="00FD64A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C52629">
        <w:rPr>
          <w:rFonts w:ascii="Times New Roman" w:hAnsi="Times New Roman" w:cs="Times New Roman"/>
          <w:sz w:val="28"/>
          <w:szCs w:val="28"/>
        </w:rPr>
        <w:t xml:space="preserve">дивидендов </w:t>
      </w:r>
      <w:r>
        <w:rPr>
          <w:rFonts w:ascii="Times New Roman" w:hAnsi="Times New Roman" w:cs="Times New Roman"/>
          <w:sz w:val="28"/>
          <w:szCs w:val="28"/>
        </w:rPr>
        <w:t>акционерам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юридическим лицам, </w:t>
      </w:r>
      <w:r w:rsidR="00C52629">
        <w:rPr>
          <w:rFonts w:ascii="Times New Roman" w:hAnsi="Times New Roman" w:cs="Times New Roman"/>
          <w:sz w:val="28"/>
          <w:szCs w:val="28"/>
        </w:rPr>
        <w:t xml:space="preserve">путем перечисления на их счета, </w:t>
      </w:r>
      <w:r>
        <w:rPr>
          <w:rFonts w:ascii="Times New Roman" w:hAnsi="Times New Roman" w:cs="Times New Roman"/>
          <w:sz w:val="28"/>
          <w:szCs w:val="28"/>
        </w:rPr>
        <w:t>начина</w:t>
      </w:r>
      <w:r w:rsidR="00C5262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 01 мая 20</w:t>
      </w:r>
      <w:r w:rsidR="00B96594">
        <w:rPr>
          <w:rFonts w:ascii="Times New Roman" w:hAnsi="Times New Roman" w:cs="Times New Roman"/>
          <w:sz w:val="28"/>
          <w:szCs w:val="28"/>
        </w:rPr>
        <w:t>2</w:t>
      </w:r>
      <w:r w:rsidR="00FD64A1">
        <w:rPr>
          <w:rFonts w:ascii="Times New Roman" w:hAnsi="Times New Roman" w:cs="Times New Roman"/>
          <w:sz w:val="28"/>
          <w:szCs w:val="28"/>
        </w:rPr>
        <w:t>4</w:t>
      </w:r>
      <w:r w:rsidR="00C526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физическим лицам</w:t>
      </w:r>
      <w:r w:rsidR="00C52629">
        <w:rPr>
          <w:rFonts w:ascii="Times New Roman" w:hAnsi="Times New Roman" w:cs="Times New Roman"/>
          <w:sz w:val="28"/>
          <w:szCs w:val="28"/>
        </w:rPr>
        <w:t xml:space="preserve"> в связи с незначительными суммами начисленных дивидендов выплату произвести в совокупности с дивидендами по итогам 202</w:t>
      </w:r>
      <w:r w:rsidR="00FD64A1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C5262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0E55" w:rsidRDefault="00A30E55" w:rsidP="00A30E55">
      <w:pPr>
        <w:ind w:firstLine="708"/>
        <w:jc w:val="both"/>
      </w:pPr>
    </w:p>
    <w:p w:rsidR="0014510E" w:rsidRDefault="0014510E" w:rsidP="00145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</w:p>
    <w:p w:rsidR="0014510E" w:rsidRDefault="0014510E" w:rsidP="0014510E">
      <w:pPr>
        <w:rPr>
          <w:rFonts w:ascii="Times New Roman" w:hAnsi="Times New Roman" w:cs="Times New Roman"/>
          <w:sz w:val="28"/>
          <w:szCs w:val="28"/>
        </w:rPr>
      </w:pPr>
    </w:p>
    <w:p w:rsidR="0014510E" w:rsidRPr="00716D70" w:rsidRDefault="0014510E" w:rsidP="00145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27BD5">
        <w:rPr>
          <w:rFonts w:ascii="Times New Roman" w:hAnsi="Times New Roman" w:cs="Times New Roman"/>
          <w:sz w:val="28"/>
          <w:szCs w:val="28"/>
        </w:rPr>
        <w:t>Н.Н.Власевич</w:t>
      </w:r>
      <w:proofErr w:type="spellEnd"/>
    </w:p>
    <w:p w:rsidR="0014510E" w:rsidRPr="00347792" w:rsidRDefault="0014510E" w:rsidP="001451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10E" w:rsidRDefault="0014510E" w:rsidP="0014510E">
      <w:pPr>
        <w:ind w:firstLine="708"/>
        <w:jc w:val="both"/>
      </w:pPr>
    </w:p>
    <w:p w:rsidR="0014510E" w:rsidRDefault="0014510E" w:rsidP="0014510E"/>
    <w:p w:rsidR="00A30E55" w:rsidRDefault="00A30E55" w:rsidP="00A30E55"/>
    <w:p w:rsidR="00A30E55" w:rsidRPr="00347792" w:rsidRDefault="00A30E55" w:rsidP="00B92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E55" w:rsidRDefault="00A30E55" w:rsidP="00A30E55">
      <w:pPr>
        <w:ind w:firstLine="708"/>
        <w:jc w:val="both"/>
      </w:pPr>
    </w:p>
    <w:p w:rsidR="00BD6893" w:rsidRDefault="00BD6893"/>
    <w:sectPr w:rsidR="00BD6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55"/>
    <w:rsid w:val="0014510E"/>
    <w:rsid w:val="00827BD5"/>
    <w:rsid w:val="008E362F"/>
    <w:rsid w:val="00A30E55"/>
    <w:rsid w:val="00B9271C"/>
    <w:rsid w:val="00B96594"/>
    <w:rsid w:val="00BD6893"/>
    <w:rsid w:val="00BE3A81"/>
    <w:rsid w:val="00C1644C"/>
    <w:rsid w:val="00C52629"/>
    <w:rsid w:val="00C94EE0"/>
    <w:rsid w:val="00D22709"/>
    <w:rsid w:val="00F07CE1"/>
    <w:rsid w:val="00FD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2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гомель</dc:creator>
  <cp:lastModifiedBy>экономист</cp:lastModifiedBy>
  <cp:revision>3</cp:revision>
  <cp:lastPrinted>2024-03-22T10:33:00Z</cp:lastPrinted>
  <dcterms:created xsi:type="dcterms:W3CDTF">2024-03-22T10:27:00Z</dcterms:created>
  <dcterms:modified xsi:type="dcterms:W3CDTF">2024-03-22T10:33:00Z</dcterms:modified>
</cp:coreProperties>
</file>