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4AD6" w:rsidRPr="007C30F0" w:rsidRDefault="00014AD6" w:rsidP="00014AD6">
      <w:pPr>
        <w:jc w:val="center"/>
        <w:rPr>
          <w:sz w:val="28"/>
          <w:szCs w:val="28"/>
        </w:rPr>
      </w:pPr>
      <w:r>
        <w:rPr>
          <w:sz w:val="28"/>
          <w:szCs w:val="28"/>
          <w:lang w:val="be-BY"/>
        </w:rPr>
        <w:t>Оперативная информация о выплате дивидендов по акциям</w:t>
      </w:r>
    </w:p>
    <w:p w:rsidR="00014AD6" w:rsidRPr="0023634D" w:rsidRDefault="00014AD6" w:rsidP="00014AD6">
      <w:pPr>
        <w:rPr>
          <w:sz w:val="28"/>
          <w:szCs w:val="28"/>
          <w:lang w:val="be-BY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785"/>
        <w:gridCol w:w="4786"/>
      </w:tblGrid>
      <w:tr w:rsidR="00014AD6" w:rsidRPr="003E723D" w:rsidTr="00153C76">
        <w:tc>
          <w:tcPr>
            <w:tcW w:w="4785" w:type="dxa"/>
          </w:tcPr>
          <w:p w:rsidR="00014AD6" w:rsidRPr="003E723D" w:rsidRDefault="00014AD6" w:rsidP="00153C76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Полное наименование акционерного</w:t>
            </w:r>
            <w:r w:rsidRPr="003E723D">
              <w:rPr>
                <w:sz w:val="28"/>
                <w:szCs w:val="28"/>
              </w:rPr>
              <w:t xml:space="preserve"> общества</w:t>
            </w:r>
          </w:p>
        </w:tc>
        <w:tc>
          <w:tcPr>
            <w:tcW w:w="4786" w:type="dxa"/>
          </w:tcPr>
          <w:p w:rsidR="00014AD6" w:rsidRPr="003E723D" w:rsidRDefault="00014AD6" w:rsidP="00153C76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Открытое</w:t>
            </w:r>
            <w:r w:rsidRPr="003E723D">
              <w:rPr>
                <w:sz w:val="28"/>
                <w:szCs w:val="28"/>
              </w:rPr>
              <w:t xml:space="preserve"> акционерно</w:t>
            </w:r>
            <w:r>
              <w:rPr>
                <w:sz w:val="28"/>
                <w:szCs w:val="28"/>
              </w:rPr>
              <w:t>е общество «ТЦ «</w:t>
            </w:r>
            <w:proofErr w:type="spellStart"/>
            <w:r>
              <w:rPr>
                <w:sz w:val="28"/>
                <w:szCs w:val="28"/>
              </w:rPr>
              <w:t>Альтенбург</w:t>
            </w:r>
            <w:proofErr w:type="spellEnd"/>
            <w:r w:rsidRPr="003E723D">
              <w:rPr>
                <w:sz w:val="28"/>
                <w:szCs w:val="28"/>
              </w:rPr>
              <w:t>»</w:t>
            </w:r>
          </w:p>
        </w:tc>
      </w:tr>
      <w:tr w:rsidR="00014AD6" w:rsidRPr="003E723D" w:rsidTr="00153C76">
        <w:tc>
          <w:tcPr>
            <w:tcW w:w="4785" w:type="dxa"/>
          </w:tcPr>
          <w:p w:rsidR="00014AD6" w:rsidRPr="003E723D" w:rsidRDefault="00014AD6" w:rsidP="00153C76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Местонахождение акционерного</w:t>
            </w:r>
            <w:r w:rsidRPr="003E723D">
              <w:rPr>
                <w:sz w:val="28"/>
                <w:szCs w:val="28"/>
              </w:rPr>
              <w:t xml:space="preserve"> общества</w:t>
            </w:r>
          </w:p>
        </w:tc>
        <w:tc>
          <w:tcPr>
            <w:tcW w:w="4786" w:type="dxa"/>
          </w:tcPr>
          <w:p w:rsidR="00014AD6" w:rsidRPr="003E723D" w:rsidRDefault="00014AD6" w:rsidP="00153C76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231912, </w:t>
            </w:r>
            <w:r w:rsidRPr="003E723D">
              <w:rPr>
                <w:sz w:val="28"/>
                <w:szCs w:val="28"/>
              </w:rPr>
              <w:t xml:space="preserve"> Г</w:t>
            </w:r>
            <w:r>
              <w:rPr>
                <w:sz w:val="28"/>
                <w:szCs w:val="28"/>
              </w:rPr>
              <w:t>роднен</w:t>
            </w:r>
            <w:r w:rsidRPr="003E723D">
              <w:rPr>
                <w:sz w:val="28"/>
                <w:szCs w:val="28"/>
              </w:rPr>
              <w:t>ская область,</w:t>
            </w:r>
            <w:r>
              <w:rPr>
                <w:sz w:val="28"/>
                <w:szCs w:val="28"/>
              </w:rPr>
              <w:t xml:space="preserve"> Волковысский район, , </w:t>
            </w:r>
            <w:r w:rsidRPr="003E723D">
              <w:rPr>
                <w:sz w:val="28"/>
                <w:szCs w:val="28"/>
              </w:rPr>
              <w:t>г.п</w:t>
            </w:r>
            <w:proofErr w:type="gramStart"/>
            <w:r w:rsidRPr="003E723D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>Р</w:t>
            </w:r>
            <w:proofErr w:type="gramEnd"/>
            <w:r>
              <w:rPr>
                <w:sz w:val="28"/>
                <w:szCs w:val="28"/>
              </w:rPr>
              <w:t>оссь,  ул.Солнечная, 2б</w:t>
            </w:r>
          </w:p>
        </w:tc>
      </w:tr>
      <w:tr w:rsidR="00014AD6" w:rsidRPr="003E723D" w:rsidTr="00153C76">
        <w:tc>
          <w:tcPr>
            <w:tcW w:w="4785" w:type="dxa"/>
          </w:tcPr>
          <w:p w:rsidR="00014AD6" w:rsidRPr="003E723D" w:rsidRDefault="00014AD6" w:rsidP="00153C76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3E723D">
              <w:rPr>
                <w:sz w:val="28"/>
                <w:szCs w:val="28"/>
              </w:rPr>
              <w:t>Дата принятия решения общего собрания акционеров, в соответствии с которым осуществляется выплата дивидендов по акциям</w:t>
            </w:r>
          </w:p>
        </w:tc>
        <w:tc>
          <w:tcPr>
            <w:tcW w:w="4786" w:type="dxa"/>
          </w:tcPr>
          <w:p w:rsidR="00014AD6" w:rsidRPr="003E723D" w:rsidRDefault="00014AD6" w:rsidP="00153C76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23</w:t>
            </w:r>
            <w:r w:rsidRPr="003E723D">
              <w:rPr>
                <w:sz w:val="28"/>
                <w:szCs w:val="28"/>
              </w:rPr>
              <w:t>.03.20</w:t>
            </w:r>
            <w:r>
              <w:rPr>
                <w:sz w:val="28"/>
                <w:szCs w:val="28"/>
              </w:rPr>
              <w:t>2</w:t>
            </w:r>
            <w:r w:rsidR="003767AF">
              <w:rPr>
                <w:sz w:val="28"/>
                <w:szCs w:val="28"/>
              </w:rPr>
              <w:t>3</w:t>
            </w:r>
          </w:p>
        </w:tc>
      </w:tr>
      <w:tr w:rsidR="00014AD6" w:rsidRPr="003E723D" w:rsidTr="00153C76">
        <w:tc>
          <w:tcPr>
            <w:tcW w:w="4785" w:type="dxa"/>
          </w:tcPr>
          <w:p w:rsidR="00014AD6" w:rsidRPr="003E723D" w:rsidRDefault="00014AD6" w:rsidP="00153C76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3E723D">
              <w:rPr>
                <w:sz w:val="28"/>
                <w:szCs w:val="28"/>
              </w:rPr>
              <w:t>Дивиденды, начисленные на одну акцию (простые акции)</w:t>
            </w:r>
          </w:p>
        </w:tc>
        <w:tc>
          <w:tcPr>
            <w:tcW w:w="4786" w:type="dxa"/>
          </w:tcPr>
          <w:p w:rsidR="00014AD6" w:rsidRPr="003E723D" w:rsidRDefault="002B661C" w:rsidP="00153C76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0,02295444</w:t>
            </w:r>
            <w:r w:rsidR="00014AD6" w:rsidRPr="003E723D">
              <w:rPr>
                <w:sz w:val="28"/>
                <w:szCs w:val="28"/>
              </w:rPr>
              <w:t xml:space="preserve"> рубля</w:t>
            </w:r>
          </w:p>
        </w:tc>
      </w:tr>
      <w:tr w:rsidR="00014AD6" w:rsidRPr="003E723D" w:rsidTr="00153C76">
        <w:tc>
          <w:tcPr>
            <w:tcW w:w="4785" w:type="dxa"/>
          </w:tcPr>
          <w:p w:rsidR="00014AD6" w:rsidRPr="003E723D" w:rsidRDefault="00014AD6" w:rsidP="00153C76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3E723D">
              <w:rPr>
                <w:sz w:val="28"/>
                <w:szCs w:val="28"/>
              </w:rPr>
              <w:t>Срок и порядок выплаты дивидендов по акциям</w:t>
            </w:r>
          </w:p>
        </w:tc>
        <w:tc>
          <w:tcPr>
            <w:tcW w:w="4786" w:type="dxa"/>
          </w:tcPr>
          <w:p w:rsidR="00014AD6" w:rsidRPr="004F0101" w:rsidRDefault="00014AD6" w:rsidP="00153C76">
            <w:pPr>
              <w:pStyle w:val="a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Pr="004F0101">
              <w:rPr>
                <w:sz w:val="28"/>
                <w:szCs w:val="28"/>
              </w:rPr>
              <w:t>дивиденды</w:t>
            </w:r>
            <w:r>
              <w:rPr>
                <w:sz w:val="28"/>
                <w:szCs w:val="28"/>
              </w:rPr>
              <w:t xml:space="preserve"> </w:t>
            </w:r>
            <w:r w:rsidRPr="004F0101">
              <w:rPr>
                <w:sz w:val="28"/>
                <w:szCs w:val="28"/>
              </w:rPr>
              <w:t>на акции, принадлежащи</w:t>
            </w:r>
            <w:r>
              <w:rPr>
                <w:sz w:val="28"/>
                <w:szCs w:val="28"/>
              </w:rPr>
              <w:t xml:space="preserve">е государству </w:t>
            </w:r>
            <w:r w:rsidRPr="004F0101">
              <w:rPr>
                <w:sz w:val="28"/>
                <w:szCs w:val="28"/>
              </w:rPr>
              <w:t>перечислить в бюджет Волковысского рай</w:t>
            </w:r>
            <w:r w:rsidR="003767AF">
              <w:rPr>
                <w:sz w:val="28"/>
                <w:szCs w:val="28"/>
              </w:rPr>
              <w:t>она в срок не позднее 21</w:t>
            </w:r>
            <w:r>
              <w:rPr>
                <w:sz w:val="28"/>
                <w:szCs w:val="28"/>
              </w:rPr>
              <w:t xml:space="preserve"> апреля 202</w:t>
            </w:r>
            <w:r w:rsidR="002B661C">
              <w:rPr>
                <w:sz w:val="28"/>
                <w:szCs w:val="28"/>
              </w:rPr>
              <w:t>3</w:t>
            </w:r>
            <w:r w:rsidRPr="004F0101">
              <w:rPr>
                <w:sz w:val="28"/>
                <w:szCs w:val="28"/>
              </w:rPr>
              <w:t xml:space="preserve"> г</w:t>
            </w:r>
            <w:r>
              <w:rPr>
                <w:sz w:val="28"/>
                <w:szCs w:val="28"/>
              </w:rPr>
              <w:t>.</w:t>
            </w:r>
            <w:r w:rsidRPr="004F0101">
              <w:rPr>
                <w:sz w:val="28"/>
                <w:szCs w:val="28"/>
              </w:rPr>
              <w:t>;</w:t>
            </w:r>
          </w:p>
          <w:p w:rsidR="00014AD6" w:rsidRPr="003E723D" w:rsidRDefault="00014AD6" w:rsidP="003767AF">
            <w:pPr>
              <w:pStyle w:val="a3"/>
              <w:jc w:val="both"/>
              <w:rPr>
                <w:sz w:val="28"/>
                <w:szCs w:val="28"/>
              </w:rPr>
            </w:pPr>
            <w:r w:rsidRPr="004F0101">
              <w:rPr>
                <w:sz w:val="28"/>
                <w:szCs w:val="28"/>
              </w:rPr>
              <w:t xml:space="preserve">- </w:t>
            </w:r>
            <w:r w:rsidR="002B661C" w:rsidRPr="002B661C">
              <w:rPr>
                <w:sz w:val="28"/>
                <w:szCs w:val="28"/>
              </w:rPr>
              <w:t xml:space="preserve">дивиденды акционерам - физическим лицам выплатить в период с 1 апреля 2023 г. по 30 апреля 2023 г. включительно, на текущие расчетные банковские счета, доступ к которой может быть обеспечен при использовании дебетовой банковской платежной карточки, вкладные депозитные счета акционеров, открытые в ОАО «АСБ </w:t>
            </w:r>
            <w:proofErr w:type="spellStart"/>
            <w:r w:rsidR="002B661C" w:rsidRPr="002B661C">
              <w:rPr>
                <w:sz w:val="28"/>
                <w:szCs w:val="28"/>
              </w:rPr>
              <w:t>Беларусбанк</w:t>
            </w:r>
            <w:proofErr w:type="spellEnd"/>
            <w:r w:rsidR="002B661C" w:rsidRPr="002B661C">
              <w:rPr>
                <w:sz w:val="28"/>
                <w:szCs w:val="28"/>
              </w:rPr>
              <w:t>», а также через кассу Общества.</w:t>
            </w:r>
          </w:p>
        </w:tc>
      </w:tr>
    </w:tbl>
    <w:p w:rsidR="00014AD6" w:rsidRDefault="00014AD6" w:rsidP="00014AD6"/>
    <w:p w:rsidR="00014AD6" w:rsidRDefault="00014AD6" w:rsidP="00014AD6"/>
    <w:p w:rsidR="00014AD6" w:rsidRDefault="00014AD6" w:rsidP="00014AD6"/>
    <w:p w:rsidR="001050AE" w:rsidRDefault="001050AE"/>
    <w:sectPr w:rsidR="001050AE" w:rsidSect="0096161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14AD6"/>
    <w:rsid w:val="00014AD6"/>
    <w:rsid w:val="000F3394"/>
    <w:rsid w:val="001050AE"/>
    <w:rsid w:val="002B661C"/>
    <w:rsid w:val="003767AF"/>
    <w:rsid w:val="00866949"/>
    <w:rsid w:val="00F01729"/>
    <w:rsid w:val="00FE38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4A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14A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uiPriority w:val="99"/>
    <w:rsid w:val="00014AD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6B16BE-0C61-414B-9941-7931296889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148</Words>
  <Characters>849</Characters>
  <Application>Microsoft Office Word</Application>
  <DocSecurity>0</DocSecurity>
  <Lines>7</Lines>
  <Paragraphs>1</Paragraphs>
  <ScaleCrop>false</ScaleCrop>
  <Company>Microsoft</Company>
  <LinksUpToDate>false</LinksUpToDate>
  <CharactersWithSpaces>996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Татьяна</cp:lastModifiedBy>
  <cp:revision>5</cp:revision>
  <dcterms:created xsi:type="dcterms:W3CDTF">2022-03-24T06:34:00Z</dcterms:created>
  <dcterms:modified xsi:type="dcterms:W3CDTF">2023-03-24T07:16:00Z</dcterms:modified>
</cp:coreProperties>
</file>