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76"/>
        <w:gridCol w:w="512"/>
        <w:gridCol w:w="4501"/>
      </w:tblGrid>
      <w:tr w:rsidR="00D1651B" w:rsidRPr="00D1651B" w:rsidTr="00343CCB">
        <w:tc>
          <w:tcPr>
            <w:tcW w:w="9889" w:type="dxa"/>
            <w:gridSpan w:val="3"/>
          </w:tcPr>
          <w:p w:rsidR="00D1651B" w:rsidRPr="00D1651B" w:rsidRDefault="00D1651B" w:rsidP="00D1651B">
            <w:pPr>
              <w:keepNext/>
              <w:jc w:val="center"/>
              <w:outlineLvl w:val="0"/>
              <w:rPr>
                <w:b/>
                <w:bCs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GoBack"/>
            <w:bookmarkEnd w:id="0"/>
            <w:r w:rsidRPr="00D1651B">
              <w:rPr>
                <w:b/>
                <w:bCs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ЗАКРЫТОЕ АКЦИОНЕРНОЕ ОБЩЕСТВО</w:t>
            </w:r>
          </w:p>
          <w:p w:rsidR="00D1651B" w:rsidRPr="00D1651B" w:rsidRDefault="00D1651B" w:rsidP="00D1651B">
            <w:pPr>
              <w:keepNext/>
              <w:jc w:val="center"/>
              <w:outlineLvl w:val="0"/>
              <w:rPr>
                <w:b/>
                <w:bCs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1651B">
              <w:rPr>
                <w:b/>
                <w:bCs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«Дом обуви «</w:t>
            </w:r>
            <w:proofErr w:type="spellStart"/>
            <w:r w:rsidRPr="00D1651B">
              <w:rPr>
                <w:b/>
                <w:bCs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ЛеГранд</w:t>
            </w:r>
            <w:proofErr w:type="spellEnd"/>
            <w:r w:rsidRPr="00D1651B">
              <w:rPr>
                <w:b/>
                <w:bCs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»</w:t>
            </w:r>
          </w:p>
        </w:tc>
      </w:tr>
      <w:tr w:rsidR="00D1651B" w:rsidRPr="00D1651B" w:rsidTr="00343CCB">
        <w:trPr>
          <w:trHeight w:val="60"/>
        </w:trPr>
        <w:tc>
          <w:tcPr>
            <w:tcW w:w="4876" w:type="dxa"/>
            <w:shd w:val="clear" w:color="auto" w:fill="C0C0C0"/>
          </w:tcPr>
          <w:p w:rsidR="00D1651B" w:rsidRPr="00D1651B" w:rsidRDefault="00D1651B" w:rsidP="00D1651B">
            <w:pPr>
              <w:jc w:val="center"/>
              <w:rPr>
                <w:color w:val="0000FF"/>
                <w:sz w:val="10"/>
              </w:rPr>
            </w:pPr>
          </w:p>
        </w:tc>
        <w:tc>
          <w:tcPr>
            <w:tcW w:w="5013" w:type="dxa"/>
            <w:gridSpan w:val="2"/>
            <w:shd w:val="clear" w:color="auto" w:fill="C0C0C0"/>
          </w:tcPr>
          <w:p w:rsidR="00D1651B" w:rsidRPr="00D1651B" w:rsidRDefault="00D1651B" w:rsidP="00D1651B">
            <w:pPr>
              <w:jc w:val="center"/>
              <w:rPr>
                <w:color w:val="0000FF"/>
                <w:sz w:val="10"/>
              </w:rPr>
            </w:pPr>
          </w:p>
        </w:tc>
      </w:tr>
      <w:tr w:rsidR="00D1651B" w:rsidRPr="00D1651B" w:rsidTr="00343CCB">
        <w:trPr>
          <w:cantSplit/>
          <w:trHeight w:val="282"/>
        </w:trPr>
        <w:tc>
          <w:tcPr>
            <w:tcW w:w="5388" w:type="dxa"/>
            <w:gridSpan w:val="2"/>
          </w:tcPr>
          <w:p w:rsidR="00D1651B" w:rsidRPr="00D1651B" w:rsidRDefault="00D1651B" w:rsidP="00D1651B">
            <w:pPr>
              <w:keepNext/>
              <w:outlineLvl w:val="1"/>
              <w:rPr>
                <w:b/>
                <w:sz w:val="16"/>
              </w:rPr>
            </w:pPr>
            <w:r w:rsidRPr="00D1651B">
              <w:rPr>
                <w:b/>
                <w:sz w:val="16"/>
              </w:rPr>
              <w:t xml:space="preserve">Республика Беларусь, </w:t>
            </w:r>
            <w:smartTag w:uri="urn:schemas-microsoft-com:office:smarttags" w:element="metricconverter">
              <w:smartTagPr>
                <w:attr w:name="ProductID" w:val="220007, г"/>
              </w:smartTagPr>
              <w:r w:rsidRPr="00D1651B">
                <w:rPr>
                  <w:b/>
                  <w:sz w:val="16"/>
                </w:rPr>
                <w:t>220007, г</w:t>
              </w:r>
            </w:smartTag>
            <w:r w:rsidRPr="00D1651B">
              <w:rPr>
                <w:b/>
                <w:sz w:val="16"/>
              </w:rPr>
              <w:t>. Минск,  ул. Могилевская, д. 5, офис 1</w:t>
            </w:r>
          </w:p>
          <w:p w:rsidR="00D1651B" w:rsidRPr="00D1651B" w:rsidRDefault="00D1651B" w:rsidP="00D1651B">
            <w:pPr>
              <w:keepNext/>
              <w:outlineLvl w:val="1"/>
              <w:rPr>
                <w:b/>
                <w:sz w:val="16"/>
              </w:rPr>
            </w:pPr>
            <w:r w:rsidRPr="00D1651B">
              <w:rPr>
                <w:b/>
                <w:sz w:val="16"/>
              </w:rPr>
              <w:t xml:space="preserve">Тел. (017) 228 19 06, 228 19 13 </w:t>
            </w:r>
          </w:p>
          <w:p w:rsidR="00D1651B" w:rsidRPr="00D1651B" w:rsidRDefault="00D1651B" w:rsidP="00D1651B">
            <w:pPr>
              <w:keepNext/>
              <w:outlineLvl w:val="1"/>
              <w:rPr>
                <w:b/>
                <w:sz w:val="16"/>
              </w:rPr>
            </w:pPr>
            <w:r w:rsidRPr="00D1651B">
              <w:rPr>
                <w:b/>
                <w:sz w:val="16"/>
              </w:rPr>
              <w:t>УНП  101251970</w:t>
            </w:r>
          </w:p>
        </w:tc>
        <w:tc>
          <w:tcPr>
            <w:tcW w:w="4501" w:type="dxa"/>
          </w:tcPr>
          <w:p w:rsidR="00D1651B" w:rsidRPr="00D1651B" w:rsidRDefault="00D1651B" w:rsidP="00D1651B">
            <w:pPr>
              <w:keepNext/>
              <w:outlineLvl w:val="1"/>
              <w:rPr>
                <w:b/>
                <w:sz w:val="16"/>
              </w:rPr>
            </w:pPr>
            <w:r w:rsidRPr="00D1651B">
              <w:rPr>
                <w:b/>
                <w:sz w:val="20"/>
                <w:szCs w:val="20"/>
              </w:rPr>
              <w:t>Р</w:t>
            </w:r>
            <w:r w:rsidRPr="00D1651B">
              <w:rPr>
                <w:b/>
                <w:sz w:val="16"/>
              </w:rPr>
              <w:t xml:space="preserve">/с 3012320260013 в ЗАО Банк ВТБ (Беларусь), код 108, </w:t>
            </w:r>
          </w:p>
          <w:p w:rsidR="00D1651B" w:rsidRPr="00D1651B" w:rsidRDefault="00D1651B" w:rsidP="00D1651B">
            <w:pPr>
              <w:keepNext/>
              <w:outlineLvl w:val="1"/>
              <w:rPr>
                <w:b/>
                <w:sz w:val="16"/>
              </w:rPr>
            </w:pPr>
            <w:r w:rsidRPr="00D1651B">
              <w:rPr>
                <w:b/>
                <w:sz w:val="16"/>
              </w:rPr>
              <w:t>Адрес банка: г. Минск, ул К. Цеткин, 51</w:t>
            </w:r>
          </w:p>
          <w:p w:rsidR="00D1651B" w:rsidRPr="00D1651B" w:rsidRDefault="00D1651B" w:rsidP="00D1651B">
            <w:pPr>
              <w:keepNext/>
              <w:outlineLvl w:val="1"/>
              <w:rPr>
                <w:b/>
                <w:sz w:val="16"/>
              </w:rPr>
            </w:pPr>
            <w:r w:rsidRPr="00D1651B">
              <w:rPr>
                <w:b/>
                <w:sz w:val="16"/>
              </w:rPr>
              <w:t>Р/с 3012000050967 в ОАО Белгазпромбанк</w:t>
            </w:r>
          </w:p>
          <w:p w:rsidR="00D1651B" w:rsidRPr="00D1651B" w:rsidRDefault="00D1651B" w:rsidP="00D1651B">
            <w:pPr>
              <w:keepNext/>
              <w:outlineLvl w:val="1"/>
              <w:rPr>
                <w:b/>
                <w:sz w:val="16"/>
              </w:rPr>
            </w:pPr>
            <w:r w:rsidRPr="00D1651B">
              <w:rPr>
                <w:b/>
                <w:sz w:val="16"/>
              </w:rPr>
              <w:t>Адрес банка: г. Минск, ул. Притыцкого, д. 60/2 код 742</w:t>
            </w:r>
          </w:p>
        </w:tc>
      </w:tr>
      <w:tr w:rsidR="00D1651B" w:rsidRPr="00D1651B" w:rsidTr="00343CCB">
        <w:trPr>
          <w:trHeight w:val="60"/>
        </w:trPr>
        <w:tc>
          <w:tcPr>
            <w:tcW w:w="4876" w:type="dxa"/>
            <w:shd w:val="clear" w:color="auto" w:fill="C0C0C0"/>
          </w:tcPr>
          <w:p w:rsidR="00D1651B" w:rsidRPr="00D1651B" w:rsidRDefault="00D1651B" w:rsidP="00D1651B">
            <w:pPr>
              <w:jc w:val="center"/>
              <w:rPr>
                <w:color w:val="0000FF"/>
                <w:sz w:val="10"/>
              </w:rPr>
            </w:pPr>
          </w:p>
        </w:tc>
        <w:tc>
          <w:tcPr>
            <w:tcW w:w="5013" w:type="dxa"/>
            <w:gridSpan w:val="2"/>
            <w:shd w:val="clear" w:color="auto" w:fill="C0C0C0"/>
          </w:tcPr>
          <w:p w:rsidR="00D1651B" w:rsidRPr="00D1651B" w:rsidRDefault="00D1651B" w:rsidP="00D1651B">
            <w:pPr>
              <w:jc w:val="center"/>
              <w:rPr>
                <w:color w:val="0000FF"/>
                <w:sz w:val="10"/>
              </w:rPr>
            </w:pPr>
          </w:p>
        </w:tc>
      </w:tr>
    </w:tbl>
    <w:p w:rsidR="00D1651B" w:rsidRPr="00D1651B" w:rsidRDefault="00D1651B" w:rsidP="00D165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Courier New"/>
        </w:rPr>
      </w:pPr>
    </w:p>
    <w:p w:rsidR="00A60A67" w:rsidRDefault="00A60A67" w:rsidP="00A60A67">
      <w:pPr>
        <w:spacing w:after="80" w:line="276" w:lineRule="auto"/>
      </w:pPr>
    </w:p>
    <w:p w:rsidR="00D9659E" w:rsidRPr="00BD294E" w:rsidRDefault="00A60A67" w:rsidP="00A60A67">
      <w:pPr>
        <w:spacing w:after="80" w:line="276" w:lineRule="auto"/>
        <w:rPr>
          <w:b/>
        </w:rPr>
      </w:pPr>
      <w:r w:rsidRPr="00BD294E">
        <w:rPr>
          <w:b/>
        </w:rPr>
        <w:t>ЗАО «Дом</w:t>
      </w:r>
      <w:r w:rsidR="00D9659E" w:rsidRPr="00BD294E">
        <w:rPr>
          <w:b/>
        </w:rPr>
        <w:t xml:space="preserve"> обуви </w:t>
      </w:r>
      <w:proofErr w:type="spellStart"/>
      <w:r w:rsidR="00D9659E" w:rsidRPr="00BD294E">
        <w:rPr>
          <w:b/>
        </w:rPr>
        <w:t>ЛеГранд</w:t>
      </w:r>
      <w:proofErr w:type="spellEnd"/>
      <w:r w:rsidR="00D9659E" w:rsidRPr="00BD294E">
        <w:rPr>
          <w:b/>
        </w:rPr>
        <w:t>»</w:t>
      </w:r>
      <w:r w:rsidRPr="00BD294E">
        <w:rPr>
          <w:b/>
        </w:rPr>
        <w:t xml:space="preserve"> уведомляет о </w:t>
      </w:r>
      <w:r w:rsidR="00D9659E" w:rsidRPr="00BD294E">
        <w:rPr>
          <w:b/>
        </w:rPr>
        <w:t>принятии решения Общим собранием акционеров (Протокол №</w:t>
      </w:r>
      <w:r w:rsidR="00BD294E" w:rsidRPr="00BD294E">
        <w:rPr>
          <w:b/>
        </w:rPr>
        <w:t>8</w:t>
      </w:r>
      <w:r w:rsidR="00D9659E" w:rsidRPr="00BD294E">
        <w:rPr>
          <w:b/>
        </w:rPr>
        <w:t xml:space="preserve"> от 10.11.2016г.) о реорганизации Закрытого акционерного общества</w:t>
      </w:r>
      <w:r w:rsidR="00BD294E">
        <w:rPr>
          <w:b/>
        </w:rPr>
        <w:t xml:space="preserve"> «Дом обуви </w:t>
      </w:r>
      <w:proofErr w:type="spellStart"/>
      <w:r w:rsidR="00BD294E">
        <w:rPr>
          <w:b/>
        </w:rPr>
        <w:t>ЛеГранд</w:t>
      </w:r>
      <w:proofErr w:type="spellEnd"/>
      <w:r w:rsidR="00BD294E">
        <w:rPr>
          <w:b/>
        </w:rPr>
        <w:t>»</w:t>
      </w:r>
      <w:r w:rsidR="00BD294E" w:rsidRPr="00BD294E">
        <w:rPr>
          <w:b/>
        </w:rPr>
        <w:t xml:space="preserve"> в форме преобразования  </w:t>
      </w:r>
      <w:r w:rsidR="00D9659E" w:rsidRPr="00BD294E">
        <w:rPr>
          <w:b/>
        </w:rPr>
        <w:t xml:space="preserve"> в Общество с ограниченной </w:t>
      </w:r>
      <w:r w:rsidR="004446C8" w:rsidRPr="00BD294E">
        <w:rPr>
          <w:b/>
        </w:rPr>
        <w:t>ответственностью</w:t>
      </w:r>
      <w:r w:rsidR="00BD294E">
        <w:rPr>
          <w:b/>
        </w:rPr>
        <w:t xml:space="preserve"> «Дом обуви </w:t>
      </w:r>
      <w:proofErr w:type="spellStart"/>
      <w:r w:rsidR="00BD294E">
        <w:rPr>
          <w:b/>
        </w:rPr>
        <w:t>ЛеГранд</w:t>
      </w:r>
      <w:proofErr w:type="spellEnd"/>
      <w:r w:rsidR="00BD294E">
        <w:rPr>
          <w:b/>
        </w:rPr>
        <w:t>»</w:t>
      </w:r>
      <w:r w:rsidR="00D9659E" w:rsidRPr="00BD294E">
        <w:rPr>
          <w:b/>
        </w:rPr>
        <w:t>.</w:t>
      </w:r>
    </w:p>
    <w:p w:rsidR="00EC7C38" w:rsidRPr="00BD294E" w:rsidRDefault="00EC7C38" w:rsidP="00F44428">
      <w:pPr>
        <w:spacing w:after="80" w:line="276" w:lineRule="auto"/>
      </w:pPr>
    </w:p>
    <w:p w:rsidR="004448C9" w:rsidRPr="00F44428" w:rsidRDefault="00AD3517" w:rsidP="00716C06">
      <w:pPr>
        <w:jc w:val="both"/>
      </w:pPr>
      <w:r>
        <w:t>Д</w:t>
      </w:r>
      <w:r w:rsidR="004448C9" w:rsidRPr="00F44428">
        <w:t>иректор ЗАО «Дом</w:t>
      </w:r>
      <w:r w:rsidR="00D1651B">
        <w:t xml:space="preserve"> обуви </w:t>
      </w:r>
      <w:proofErr w:type="spellStart"/>
      <w:r w:rsidR="00D1651B">
        <w:t>ЛеГранд</w:t>
      </w:r>
      <w:proofErr w:type="spellEnd"/>
      <w:r w:rsidR="00D1651B">
        <w:t>»</w:t>
      </w:r>
      <w:r w:rsidR="004448C9" w:rsidRPr="00F44428">
        <w:t xml:space="preserve">    ______</w:t>
      </w:r>
      <w:r w:rsidR="00246EE3">
        <w:t>_______</w:t>
      </w:r>
      <w:r w:rsidR="004448C9" w:rsidRPr="00F44428">
        <w:t xml:space="preserve">_____         </w:t>
      </w:r>
      <w:r w:rsidR="00D1651B">
        <w:t>Т.М. Дракина</w:t>
      </w:r>
    </w:p>
    <w:sectPr w:rsidR="004448C9" w:rsidRPr="00F44428" w:rsidSect="00716C06">
      <w:pgSz w:w="11906" w:h="16838"/>
      <w:pgMar w:top="567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4C"/>
    <w:rsid w:val="000820C7"/>
    <w:rsid w:val="00096C32"/>
    <w:rsid w:val="001C3DFA"/>
    <w:rsid w:val="00204721"/>
    <w:rsid w:val="00246EE3"/>
    <w:rsid w:val="002C70DA"/>
    <w:rsid w:val="00383DA0"/>
    <w:rsid w:val="003B56E2"/>
    <w:rsid w:val="004227D7"/>
    <w:rsid w:val="004446C8"/>
    <w:rsid w:val="004448C9"/>
    <w:rsid w:val="00474750"/>
    <w:rsid w:val="00674372"/>
    <w:rsid w:val="00716C06"/>
    <w:rsid w:val="008D485E"/>
    <w:rsid w:val="00A60A67"/>
    <w:rsid w:val="00AD3517"/>
    <w:rsid w:val="00BD294E"/>
    <w:rsid w:val="00C3704C"/>
    <w:rsid w:val="00C56742"/>
    <w:rsid w:val="00C6305B"/>
    <w:rsid w:val="00CE49B0"/>
    <w:rsid w:val="00D1651B"/>
    <w:rsid w:val="00D9659E"/>
    <w:rsid w:val="00DF6AE7"/>
    <w:rsid w:val="00E12E7F"/>
    <w:rsid w:val="00EC7C38"/>
    <w:rsid w:val="00F44428"/>
    <w:rsid w:val="00FB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F7E3672-F28E-4E8A-8388-44C4FDCF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65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C3DFA"/>
    <w:pPr>
      <w:keepNext/>
      <w:jc w:val="center"/>
      <w:outlineLvl w:val="1"/>
    </w:pPr>
    <w:rPr>
      <w:b/>
      <w:bCs/>
      <w:sz w:val="5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49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3DFA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ody Text"/>
    <w:basedOn w:val="a"/>
    <w:link w:val="a4"/>
    <w:rsid w:val="001C3DFA"/>
    <w:rPr>
      <w:b/>
      <w:bCs/>
    </w:rPr>
  </w:style>
  <w:style w:type="character" w:customStyle="1" w:styleId="a4">
    <w:name w:val="Основной текст Знак"/>
    <w:basedOn w:val="a0"/>
    <w:link w:val="a3"/>
    <w:rsid w:val="001C3D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1C3DFA"/>
    <w:pPr>
      <w:tabs>
        <w:tab w:val="left" w:pos="1440"/>
      </w:tabs>
      <w:ind w:left="3780"/>
      <w:jc w:val="center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C3D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E49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16C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A60A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65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tisuser</dc:creator>
  <cp:lastModifiedBy>Tolochko Ekaterina</cp:lastModifiedBy>
  <cp:revision>2</cp:revision>
  <dcterms:created xsi:type="dcterms:W3CDTF">2016-11-09T14:23:00Z</dcterms:created>
  <dcterms:modified xsi:type="dcterms:W3CDTF">2016-11-09T14:23:00Z</dcterms:modified>
</cp:coreProperties>
</file>